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8F" w:rsidRPr="00C33C8F" w:rsidRDefault="00C33C8F" w:rsidP="00CE6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32"/>
        </w:rPr>
      </w:pPr>
      <w:bookmarkStart w:id="0" w:name="_GoBack"/>
      <w:bookmarkEnd w:id="0"/>
    </w:p>
    <w:p w:rsidR="000B7B51" w:rsidRDefault="00350A21" w:rsidP="00CE6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32"/>
        </w:rPr>
      </w:pPr>
      <w:r w:rsidRPr="00C33C8F">
        <w:rPr>
          <w:rFonts w:cstheme="minorHAnsi"/>
          <w:b/>
          <w:bCs/>
          <w:sz w:val="28"/>
          <w:szCs w:val="32"/>
        </w:rPr>
        <w:t>Transfer of IND Ownership</w:t>
      </w:r>
      <w:r w:rsidR="00D9249A" w:rsidRPr="00C33C8F">
        <w:rPr>
          <w:rFonts w:cstheme="minorHAnsi"/>
          <w:b/>
          <w:bCs/>
          <w:sz w:val="28"/>
          <w:szCs w:val="32"/>
        </w:rPr>
        <w:t xml:space="preserve"> </w:t>
      </w:r>
      <w:r w:rsidR="00410DD2">
        <w:rPr>
          <w:rFonts w:cstheme="minorHAnsi"/>
          <w:b/>
          <w:bCs/>
          <w:sz w:val="28"/>
          <w:szCs w:val="32"/>
        </w:rPr>
        <w:t>Overview</w:t>
      </w:r>
    </w:p>
    <w:p w:rsidR="00410DD2" w:rsidRPr="00C33C8F" w:rsidRDefault="00410DD2" w:rsidP="00CE67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32"/>
        </w:rPr>
      </w:pPr>
    </w:p>
    <w:p w:rsidR="00350A21" w:rsidRPr="00C33C8F" w:rsidRDefault="00350A21" w:rsidP="008D6453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0B7B51" w:rsidRPr="00C33C8F" w:rsidRDefault="000B7B51" w:rsidP="008D6453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 xml:space="preserve">At the time of transfer the new and former owners are required to submit information to the </w:t>
      </w:r>
      <w:r w:rsidR="00D9249A" w:rsidRPr="00C33C8F">
        <w:rPr>
          <w:rFonts w:cstheme="minorHAnsi"/>
          <w:szCs w:val="24"/>
        </w:rPr>
        <w:t xml:space="preserve">FDA </w:t>
      </w:r>
      <w:r w:rsidRPr="00C33C8F">
        <w:rPr>
          <w:rFonts w:cstheme="minorHAnsi"/>
          <w:szCs w:val="24"/>
        </w:rPr>
        <w:t>as follows:</w:t>
      </w:r>
    </w:p>
    <w:p w:rsidR="000B7B51" w:rsidRPr="00C33C8F" w:rsidRDefault="00D9249A" w:rsidP="00350A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 xml:space="preserve">A </w:t>
      </w:r>
      <w:r w:rsidRPr="00C33C8F">
        <w:rPr>
          <w:rFonts w:cstheme="minorHAnsi"/>
          <w:b/>
          <w:szCs w:val="24"/>
        </w:rPr>
        <w:t>letter from the</w:t>
      </w:r>
      <w:r w:rsidRPr="00C33C8F">
        <w:rPr>
          <w:rFonts w:cstheme="minorHAnsi"/>
          <w:szCs w:val="24"/>
        </w:rPr>
        <w:t xml:space="preserve"> </w:t>
      </w:r>
      <w:r w:rsidR="000B7B51" w:rsidRPr="00C33C8F">
        <w:rPr>
          <w:rFonts w:cstheme="minorHAnsi"/>
          <w:b/>
          <w:szCs w:val="24"/>
        </w:rPr>
        <w:t>former owner</w:t>
      </w:r>
      <w:r w:rsidR="000B7B51" w:rsidRPr="00C33C8F">
        <w:rPr>
          <w:rFonts w:cstheme="minorHAnsi"/>
          <w:szCs w:val="24"/>
        </w:rPr>
        <w:t xml:space="preserve"> stat</w:t>
      </w:r>
      <w:r w:rsidRPr="00C33C8F">
        <w:rPr>
          <w:rFonts w:cstheme="minorHAnsi"/>
          <w:szCs w:val="24"/>
        </w:rPr>
        <w:t>ing</w:t>
      </w:r>
      <w:r w:rsidR="000B7B51" w:rsidRPr="00C33C8F">
        <w:rPr>
          <w:rFonts w:cstheme="minorHAnsi"/>
          <w:szCs w:val="24"/>
        </w:rPr>
        <w:t xml:space="preserve"> that all rights to the application have been transferred to the new owner</w:t>
      </w:r>
      <w:r w:rsidRPr="00C33C8F">
        <w:rPr>
          <w:rFonts w:cstheme="minorHAnsi"/>
          <w:szCs w:val="24"/>
        </w:rPr>
        <w:t xml:space="preserve"> (include effective date, IND #, new owner’s name, address and contact numbers) and that the new owner will receive </w:t>
      </w:r>
      <w:r w:rsidR="00C61060" w:rsidRPr="00C33C8F">
        <w:rPr>
          <w:rFonts w:cstheme="minorHAnsi"/>
          <w:szCs w:val="24"/>
        </w:rPr>
        <w:t xml:space="preserve">or has received </w:t>
      </w:r>
      <w:r w:rsidRPr="00C33C8F">
        <w:rPr>
          <w:rFonts w:cstheme="minorHAnsi"/>
          <w:szCs w:val="24"/>
        </w:rPr>
        <w:t>the complete IND record</w:t>
      </w:r>
      <w:r w:rsidR="000B7B51" w:rsidRPr="00C33C8F">
        <w:rPr>
          <w:rFonts w:cstheme="minorHAnsi"/>
          <w:szCs w:val="24"/>
        </w:rPr>
        <w:t>.</w:t>
      </w:r>
    </w:p>
    <w:p w:rsidR="000B7B51" w:rsidRPr="00C33C8F" w:rsidRDefault="00D9249A" w:rsidP="00350A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 xml:space="preserve">A </w:t>
      </w:r>
      <w:r w:rsidRPr="00C33C8F">
        <w:rPr>
          <w:rFonts w:cstheme="minorHAnsi"/>
          <w:b/>
          <w:szCs w:val="24"/>
        </w:rPr>
        <w:t>letter from</w:t>
      </w:r>
      <w:r w:rsidR="000B7B51" w:rsidRPr="00C33C8F">
        <w:rPr>
          <w:rFonts w:cstheme="minorHAnsi"/>
          <w:b/>
          <w:szCs w:val="24"/>
        </w:rPr>
        <w:t xml:space="preserve"> the</w:t>
      </w:r>
      <w:r w:rsidR="000B7B51" w:rsidRPr="00C33C8F">
        <w:rPr>
          <w:rFonts w:cstheme="minorHAnsi"/>
          <w:szCs w:val="24"/>
        </w:rPr>
        <w:t xml:space="preserve"> </w:t>
      </w:r>
      <w:r w:rsidR="000B7B51" w:rsidRPr="00C33C8F">
        <w:rPr>
          <w:rFonts w:cstheme="minorHAnsi"/>
          <w:b/>
          <w:szCs w:val="24"/>
        </w:rPr>
        <w:t>new owner</w:t>
      </w:r>
      <w:r w:rsidR="000B7B51" w:rsidRPr="00C33C8F">
        <w:rPr>
          <w:rFonts w:cstheme="minorHAnsi"/>
          <w:szCs w:val="24"/>
        </w:rPr>
        <w:t xml:space="preserve"> containing the following:</w:t>
      </w:r>
    </w:p>
    <w:p w:rsidR="000B7B51" w:rsidRPr="00C33C8F" w:rsidRDefault="000B7B51" w:rsidP="00350A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 xml:space="preserve">The new owner’s commitment to agreements, promises, and conditions made by the </w:t>
      </w:r>
      <w:r w:rsidRPr="00C33C8F">
        <w:rPr>
          <w:rFonts w:cstheme="minorHAnsi"/>
          <w:szCs w:val="24"/>
        </w:rPr>
        <w:tab/>
        <w:t>former owner and contained in the application</w:t>
      </w:r>
      <w:r w:rsidR="00CE6799" w:rsidRPr="00C33C8F">
        <w:rPr>
          <w:rFonts w:cstheme="minorHAnsi"/>
          <w:szCs w:val="24"/>
        </w:rPr>
        <w:t>;</w:t>
      </w:r>
    </w:p>
    <w:p w:rsidR="000B7B51" w:rsidRPr="00C33C8F" w:rsidRDefault="000B7B51" w:rsidP="00350A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 xml:space="preserve">The date that the change in ownership is effective; </w:t>
      </w:r>
    </w:p>
    <w:p w:rsidR="000B7B51" w:rsidRPr="00C33C8F" w:rsidRDefault="00D9249A" w:rsidP="00350A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A</w:t>
      </w:r>
      <w:r w:rsidR="000B7B51" w:rsidRPr="00C33C8F">
        <w:rPr>
          <w:rFonts w:cstheme="minorHAnsi"/>
          <w:szCs w:val="24"/>
        </w:rPr>
        <w:t xml:space="preserve"> statement that the new owner has a complete copy of the approved</w:t>
      </w:r>
      <w:r w:rsidR="00350A21" w:rsidRPr="00C33C8F">
        <w:rPr>
          <w:rFonts w:cstheme="minorHAnsi"/>
          <w:szCs w:val="24"/>
        </w:rPr>
        <w:t xml:space="preserve"> IND </w:t>
      </w:r>
      <w:r w:rsidR="000B7B51" w:rsidRPr="00C33C8F">
        <w:rPr>
          <w:rFonts w:cstheme="minorHAnsi"/>
          <w:szCs w:val="24"/>
        </w:rPr>
        <w:t>application</w:t>
      </w:r>
      <w:r w:rsidRPr="00C33C8F">
        <w:rPr>
          <w:rFonts w:cstheme="minorHAnsi"/>
          <w:szCs w:val="24"/>
        </w:rPr>
        <w:t>.</w:t>
      </w:r>
      <w:r w:rsidR="000B7B51" w:rsidRPr="00C33C8F">
        <w:rPr>
          <w:rFonts w:cstheme="minorHAnsi"/>
          <w:szCs w:val="24"/>
        </w:rPr>
        <w:t xml:space="preserve"> </w:t>
      </w:r>
      <w:r w:rsidRPr="00C33C8F">
        <w:rPr>
          <w:rFonts w:cstheme="minorHAnsi"/>
          <w:szCs w:val="24"/>
        </w:rPr>
        <w:t xml:space="preserve">  If necessary, the </w:t>
      </w:r>
      <w:r w:rsidR="000B7B51" w:rsidRPr="00C33C8F">
        <w:rPr>
          <w:rFonts w:cstheme="minorHAnsi"/>
          <w:szCs w:val="24"/>
        </w:rPr>
        <w:t>FDA will provide a copy of the application to the new owner under the fee schedule in § 20.45 of FDA’s public information regulations.</w:t>
      </w:r>
    </w:p>
    <w:p w:rsidR="00D9249A" w:rsidRPr="00C33C8F" w:rsidRDefault="00D9249A" w:rsidP="00350A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 xml:space="preserve">A statement that the new owner agrees </w:t>
      </w:r>
    </w:p>
    <w:p w:rsidR="00D9249A" w:rsidRPr="00C33C8F" w:rsidRDefault="00D9249A" w:rsidP="00D9249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to the promises and conditions made by the former owner, as well as to those agreements, promises and conditions contained in the IND application</w:t>
      </w:r>
    </w:p>
    <w:p w:rsidR="00D9249A" w:rsidRPr="00C33C8F" w:rsidRDefault="00D9249A" w:rsidP="00D9249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maintain a complete copy of the approved application, including supplements and records that are required to be kept under 21 CFR 314.81</w:t>
      </w:r>
    </w:p>
    <w:p w:rsidR="00D9249A" w:rsidRPr="00C33C8F" w:rsidRDefault="00D9249A" w:rsidP="00D9249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to amend the IND within 60 days to cover any and all changes in the IND that result from the change in  ownership</w:t>
      </w:r>
    </w:p>
    <w:p w:rsidR="00D9249A" w:rsidRPr="00C33C8F" w:rsidRDefault="00D9249A" w:rsidP="00D9249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to provide subsequent changes by amendments in accordance with the IND regulations</w:t>
      </w:r>
    </w:p>
    <w:p w:rsidR="008D6453" w:rsidRPr="00C33C8F" w:rsidRDefault="008D6453" w:rsidP="008D6453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384C16" w:rsidRPr="00C33C8F" w:rsidRDefault="00384C16" w:rsidP="008D6453">
      <w:p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 xml:space="preserve">The </w:t>
      </w:r>
      <w:r w:rsidR="008D6453" w:rsidRPr="00C33C8F">
        <w:rPr>
          <w:rFonts w:cstheme="minorHAnsi"/>
          <w:szCs w:val="24"/>
        </w:rPr>
        <w:t xml:space="preserve">submission to the FDA </w:t>
      </w:r>
      <w:r w:rsidRPr="00C33C8F">
        <w:rPr>
          <w:rFonts w:cstheme="minorHAnsi"/>
          <w:szCs w:val="24"/>
        </w:rPr>
        <w:t>should include the above letters in triplicate along with the following supporting documents (in triplicate):</w:t>
      </w:r>
    </w:p>
    <w:p w:rsidR="00384C16" w:rsidRPr="00C33C8F" w:rsidRDefault="00384C16" w:rsidP="008D6453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FDA Form 1571</w:t>
      </w:r>
    </w:p>
    <w:p w:rsidR="00C61060" w:rsidRPr="00C33C8F" w:rsidRDefault="00384C16" w:rsidP="008D6453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Updated FDA Form 1572</w:t>
      </w:r>
    </w:p>
    <w:p w:rsidR="00384C16" w:rsidRPr="00C33C8F" w:rsidRDefault="00384C16" w:rsidP="008D6453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CVs</w:t>
      </w:r>
      <w:r w:rsidR="00C61060" w:rsidRPr="00C33C8F">
        <w:rPr>
          <w:rFonts w:cstheme="minorHAnsi"/>
          <w:szCs w:val="24"/>
        </w:rPr>
        <w:t xml:space="preserve"> for the new investigators</w:t>
      </w:r>
    </w:p>
    <w:p w:rsidR="00C61060" w:rsidRPr="00C33C8F" w:rsidRDefault="00C61060" w:rsidP="00C61060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Letter of support from the study drug manufacturer</w:t>
      </w:r>
    </w:p>
    <w:p w:rsidR="00384C16" w:rsidRPr="00C33C8F" w:rsidRDefault="00384C16" w:rsidP="008D6453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IRB approval letter and approved ICF</w:t>
      </w:r>
      <w:r w:rsidR="008D6453" w:rsidRPr="00C33C8F">
        <w:rPr>
          <w:rFonts w:cstheme="minorHAnsi"/>
          <w:szCs w:val="24"/>
        </w:rPr>
        <w:t xml:space="preserve">  </w:t>
      </w:r>
    </w:p>
    <w:p w:rsidR="00C61060" w:rsidRPr="00C33C8F" w:rsidRDefault="00C61060" w:rsidP="008D6453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C33C8F">
        <w:rPr>
          <w:rFonts w:cstheme="minorHAnsi"/>
          <w:szCs w:val="24"/>
        </w:rPr>
        <w:t>Updated protocol with references to previous owner deleted and replaced with new owner.</w:t>
      </w:r>
    </w:p>
    <w:p w:rsidR="00CE6799" w:rsidRPr="00C33C8F" w:rsidRDefault="00CE6799" w:rsidP="000B7B51">
      <w:pPr>
        <w:spacing w:line="360" w:lineRule="auto"/>
        <w:jc w:val="both"/>
        <w:rPr>
          <w:rFonts w:cstheme="minorHAnsi"/>
          <w:szCs w:val="24"/>
        </w:rPr>
      </w:pPr>
    </w:p>
    <w:sectPr w:rsidR="00CE6799" w:rsidRPr="00C33C8F" w:rsidSect="00C33C8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91" w:rsidRDefault="00527391" w:rsidP="00350A21">
      <w:pPr>
        <w:spacing w:after="0" w:line="240" w:lineRule="auto"/>
      </w:pPr>
      <w:r>
        <w:separator/>
      </w:r>
    </w:p>
  </w:endnote>
  <w:endnote w:type="continuationSeparator" w:id="0">
    <w:p w:rsidR="00527391" w:rsidRDefault="00527391" w:rsidP="0035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F6" w:rsidRPr="00E050CF" w:rsidRDefault="00E050CF">
    <w:pPr>
      <w:pStyle w:val="Footer"/>
      <w:rPr>
        <w:rFonts w:ascii="Palatino Linotype" w:hAnsi="Palatino Linotype"/>
        <w:sz w:val="16"/>
        <w:szCs w:val="16"/>
      </w:rPr>
    </w:pPr>
    <w:r w:rsidRPr="00E050CF">
      <w:rPr>
        <w:rFonts w:ascii="Palatino Linotype" w:hAnsi="Palatino Linotype"/>
        <w:sz w:val="16"/>
        <w:szCs w:val="16"/>
      </w:rPr>
      <w:t>3/26/13</w:t>
    </w:r>
  </w:p>
  <w:p w:rsidR="00AC3CF6" w:rsidRDefault="00AC3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8F" w:rsidRPr="00C33C8F" w:rsidRDefault="00C33C8F">
    <w:pPr>
      <w:pStyle w:val="Footer"/>
      <w:rPr>
        <w:sz w:val="18"/>
      </w:rPr>
    </w:pPr>
    <w:r w:rsidRPr="00C33C8F">
      <w:rPr>
        <w:sz w:val="18"/>
      </w:rPr>
      <w:t xml:space="preserve">Form version date: </w:t>
    </w:r>
    <w:r w:rsidR="00410DD2">
      <w:rPr>
        <w:sz w:val="18"/>
      </w:rPr>
      <w:t>7</w:t>
    </w:r>
    <w:r w:rsidRPr="00C33C8F">
      <w:rPr>
        <w:sz w:val="18"/>
      </w:rPr>
      <w:t>/2/13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91" w:rsidRDefault="00527391" w:rsidP="00350A21">
      <w:pPr>
        <w:spacing w:after="0" w:line="240" w:lineRule="auto"/>
      </w:pPr>
      <w:r>
        <w:separator/>
      </w:r>
    </w:p>
  </w:footnote>
  <w:footnote w:type="continuationSeparator" w:id="0">
    <w:p w:rsidR="00527391" w:rsidRDefault="00527391" w:rsidP="0035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9A" w:rsidRDefault="00D9249A">
    <w:pPr>
      <w:pStyle w:val="Header"/>
    </w:pPr>
  </w:p>
  <w:p w:rsidR="00D9249A" w:rsidRDefault="00D9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8F" w:rsidRDefault="00A57A2A">
    <w:pPr>
      <w:pStyle w:val="Header"/>
    </w:pPr>
    <w:r>
      <w:rPr>
        <w:noProof/>
      </w:rPr>
      <w:drawing>
        <wp:inline distT="0" distB="0" distL="0" distR="0">
          <wp:extent cx="2542032" cy="11338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C9D"/>
    <w:multiLevelType w:val="hybridMultilevel"/>
    <w:tmpl w:val="C850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2C8B"/>
    <w:multiLevelType w:val="hybridMultilevel"/>
    <w:tmpl w:val="EA5A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51"/>
    <w:rsid w:val="000B7B51"/>
    <w:rsid w:val="000F4669"/>
    <w:rsid w:val="00166B64"/>
    <w:rsid w:val="002A49F3"/>
    <w:rsid w:val="002F6224"/>
    <w:rsid w:val="00350A21"/>
    <w:rsid w:val="00384C16"/>
    <w:rsid w:val="00410DD2"/>
    <w:rsid w:val="00527391"/>
    <w:rsid w:val="00624D6F"/>
    <w:rsid w:val="007C5140"/>
    <w:rsid w:val="007D4F27"/>
    <w:rsid w:val="008D6453"/>
    <w:rsid w:val="00946A22"/>
    <w:rsid w:val="00A54136"/>
    <w:rsid w:val="00A57A2A"/>
    <w:rsid w:val="00AC3CF6"/>
    <w:rsid w:val="00B342BE"/>
    <w:rsid w:val="00C33C8F"/>
    <w:rsid w:val="00C61060"/>
    <w:rsid w:val="00CE6799"/>
    <w:rsid w:val="00D9249A"/>
    <w:rsid w:val="00E050CF"/>
    <w:rsid w:val="00F04B11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21"/>
  </w:style>
  <w:style w:type="paragraph" w:styleId="Footer">
    <w:name w:val="footer"/>
    <w:basedOn w:val="Normal"/>
    <w:link w:val="FooterChar"/>
    <w:uiPriority w:val="99"/>
    <w:unhideWhenUsed/>
    <w:rsid w:val="0035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21"/>
  </w:style>
  <w:style w:type="paragraph" w:styleId="BalloonText">
    <w:name w:val="Balloon Text"/>
    <w:basedOn w:val="Normal"/>
    <w:link w:val="BalloonTextChar"/>
    <w:uiPriority w:val="99"/>
    <w:semiHidden/>
    <w:unhideWhenUsed/>
    <w:rsid w:val="00C3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21"/>
  </w:style>
  <w:style w:type="paragraph" w:styleId="Footer">
    <w:name w:val="footer"/>
    <w:basedOn w:val="Normal"/>
    <w:link w:val="FooterChar"/>
    <w:uiPriority w:val="99"/>
    <w:unhideWhenUsed/>
    <w:rsid w:val="0035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21"/>
  </w:style>
  <w:style w:type="paragraph" w:styleId="BalloonText">
    <w:name w:val="Balloon Text"/>
    <w:basedOn w:val="Normal"/>
    <w:link w:val="BalloonTextChar"/>
    <w:uiPriority w:val="99"/>
    <w:semiHidden/>
    <w:unhideWhenUsed/>
    <w:rsid w:val="00C3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IND Ownership Overview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IND Ownership Overview</dc:title>
  <dc:creator>ISMMS ORS</dc:creator>
  <cp:lastModifiedBy>Poultney, Madrid</cp:lastModifiedBy>
  <cp:revision>3</cp:revision>
  <cp:lastPrinted>2017-10-04T14:02:00Z</cp:lastPrinted>
  <dcterms:created xsi:type="dcterms:W3CDTF">2017-10-04T14:01:00Z</dcterms:created>
  <dcterms:modified xsi:type="dcterms:W3CDTF">2017-10-04T14:02:00Z</dcterms:modified>
</cp:coreProperties>
</file>