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431620748" w:displacedByCustomXml="next"/>
    <w:bookmarkStart w:id="2" w:name="_Toc431020762" w:displacedByCustomXml="next"/>
    <w:bookmarkStart w:id="3" w:name="_Toc431020705" w:displacedByCustomXml="next"/>
    <w:bookmarkStart w:id="4" w:name="_Toc431020648" w:displacedByCustomXml="next"/>
    <w:bookmarkStart w:id="5" w:name="_Toc431002241" w:displacedByCustomXml="next"/>
    <w:bookmarkStart w:id="6" w:name="_Toc430769973" w:displacedByCustomXml="next"/>
    <w:bookmarkStart w:id="7" w:name="_Toc430761449" w:displacedByCustomXml="next"/>
    <w:bookmarkStart w:id="8" w:name="_Toc430761392" w:displacedByCustomXml="next"/>
    <w:bookmarkStart w:id="9" w:name="_Toc430751747" w:displacedByCustomXml="next"/>
    <w:bookmarkStart w:id="10" w:name="_Toc430750976" w:displacedByCustomXml="next"/>
    <w:bookmarkStart w:id="11" w:name="_Toc407008645" w:displacedByCustomXml="next"/>
    <w:bookmarkStart w:id="12" w:name="_Toc407008475" w:displacedByCustomXml="next"/>
    <w:bookmarkStart w:id="13" w:name="_Toc407005950" w:displacedByCustomXml="next"/>
    <w:bookmarkStart w:id="14" w:name="_Toc407005469" w:displacedByCustomXml="next"/>
    <w:bookmarkStart w:id="15" w:name="_Toc407004509" w:displacedByCustomXml="next"/>
    <w:bookmarkStart w:id="16" w:name="_Toc407003929" w:displacedByCustomXml="next"/>
    <w:sdt>
      <w:sdtPr>
        <w:rPr>
          <w:rFonts w:ascii="Times New Roman" w:eastAsiaTheme="majorEastAsia" w:hAnsi="Times New Roman" w:cstheme="minorHAnsi"/>
          <w:caps/>
          <w:szCs w:val="20"/>
        </w:rPr>
        <w:id w:val="93729300"/>
        <w:docPartObj>
          <w:docPartGallery w:val="Cover Pages"/>
          <w:docPartUnique/>
        </w:docPartObj>
      </w:sdtPr>
      <w:sdtEndPr>
        <w:rPr>
          <w:rFonts w:eastAsia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7653D9" w:rsidRPr="00622315">
            <w:trPr>
              <w:trHeight w:val="2880"/>
              <w:jc w:val="center"/>
            </w:trPr>
            <w:tc>
              <w:tcPr>
                <w:tcW w:w="5000" w:type="pct"/>
              </w:tcPr>
              <w:p w:rsidR="007653D9" w:rsidRPr="00622315" w:rsidRDefault="007653D9" w:rsidP="00C16357">
                <w:pPr>
                  <w:pStyle w:val="NoSpacing"/>
                  <w:jc w:val="center"/>
                  <w:rPr>
                    <w:rFonts w:eastAsiaTheme="majorEastAsia" w:cstheme="minorHAnsi"/>
                    <w:caps/>
                  </w:rPr>
                </w:pPr>
              </w:p>
            </w:tc>
          </w:tr>
          <w:tr w:rsidR="007653D9" w:rsidRPr="00622315">
            <w:trPr>
              <w:trHeight w:val="1440"/>
              <w:jc w:val="center"/>
            </w:trPr>
            <w:sdt>
              <w:sdtPr>
                <w:rPr>
                  <w:rFonts w:eastAsiaTheme="majorEastAsia" w:cstheme="minorHAns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653D9" w:rsidRPr="00622315" w:rsidRDefault="007653D9" w:rsidP="007653D9">
                    <w:pPr>
                      <w:pStyle w:val="NoSpacing"/>
                      <w:jc w:val="center"/>
                      <w:rPr>
                        <w:rFonts w:eastAsiaTheme="majorEastAsia" w:cstheme="minorHAnsi"/>
                        <w:sz w:val="80"/>
                        <w:szCs w:val="80"/>
                      </w:rPr>
                    </w:pPr>
                    <w:r w:rsidRPr="00622315">
                      <w:rPr>
                        <w:rFonts w:eastAsiaTheme="majorEastAsia" w:cstheme="minorHAnsi"/>
                        <w:sz w:val="80"/>
                        <w:szCs w:val="80"/>
                      </w:rPr>
                      <w:t>IND Exemption Application</w:t>
                    </w:r>
                  </w:p>
                </w:tc>
              </w:sdtContent>
            </w:sdt>
          </w:tr>
          <w:tr w:rsidR="007653D9" w:rsidRPr="00622315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7653D9" w:rsidRPr="00622315" w:rsidRDefault="007653D9">
                <w:pPr>
                  <w:pStyle w:val="NoSpacing"/>
                  <w:jc w:val="center"/>
                  <w:rPr>
                    <w:rFonts w:eastAsiaTheme="majorEastAsia" w:cstheme="minorHAnsi"/>
                    <w:sz w:val="44"/>
                    <w:szCs w:val="44"/>
                  </w:rPr>
                </w:pPr>
              </w:p>
            </w:tc>
          </w:tr>
          <w:tr w:rsidR="007653D9" w:rsidRPr="0062231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653D9" w:rsidRPr="00622315" w:rsidRDefault="007653D9">
                <w:pPr>
                  <w:pStyle w:val="NoSpacing"/>
                  <w:jc w:val="center"/>
                  <w:rPr>
                    <w:rFonts w:cstheme="minorHAnsi"/>
                  </w:rPr>
                </w:pPr>
              </w:p>
            </w:tc>
          </w:tr>
          <w:tr w:rsidR="007653D9" w:rsidRPr="00622315">
            <w:trPr>
              <w:trHeight w:val="360"/>
              <w:jc w:val="center"/>
            </w:trPr>
            <w:sdt>
              <w:sdtPr>
                <w:rPr>
                  <w:rFonts w:cstheme="minorHAnsi"/>
                  <w:b/>
                  <w:bCs/>
                  <w:highlight w:val="lightGray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7653D9" w:rsidRPr="00622315" w:rsidRDefault="002E2288" w:rsidP="007653D9">
                    <w:pPr>
                      <w:pStyle w:val="NoSpacing"/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>
                      <w:rPr>
                        <w:rFonts w:cstheme="minorHAnsi"/>
                        <w:b/>
                        <w:bCs/>
                        <w:highlight w:val="lightGray"/>
                      </w:rPr>
                      <w:t>ISMMS;ORS</w:t>
                    </w:r>
                  </w:p>
                </w:tc>
              </w:sdtContent>
            </w:sdt>
          </w:tr>
          <w:tr w:rsidR="007653D9" w:rsidRPr="00622315">
            <w:trPr>
              <w:trHeight w:val="360"/>
              <w:jc w:val="center"/>
            </w:trPr>
            <w:sdt>
              <w:sdtPr>
                <w:rPr>
                  <w:rFonts w:cstheme="minorHAnsi"/>
                  <w:b/>
                  <w:bCs/>
                  <w:highlight w:val="lightGray"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7653D9" w:rsidRPr="00622315" w:rsidRDefault="007653D9" w:rsidP="007653D9">
                    <w:pPr>
                      <w:pStyle w:val="NoSpacing"/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 w:rsidRPr="00622315">
                      <w:rPr>
                        <w:rFonts w:cstheme="minorHAnsi"/>
                        <w:b/>
                        <w:bCs/>
                        <w:highlight w:val="lightGray"/>
                      </w:rPr>
                      <w:t>Date</w:t>
                    </w:r>
                  </w:p>
                </w:tc>
              </w:sdtContent>
            </w:sdt>
          </w:tr>
        </w:tbl>
        <w:p w:rsidR="007653D9" w:rsidRPr="00622315" w:rsidRDefault="007653D9">
          <w:pPr>
            <w:rPr>
              <w:rFonts w:asciiTheme="minorHAnsi" w:hAnsiTheme="minorHAnsi" w:cstheme="minorHAnsi"/>
            </w:rPr>
          </w:pPr>
        </w:p>
        <w:p w:rsidR="007653D9" w:rsidRPr="00622315" w:rsidRDefault="007653D9">
          <w:pPr>
            <w:rPr>
              <w:rFonts w:asciiTheme="minorHAnsi" w:hAnsiTheme="minorHAnsi" w:cstheme="minorHAnsi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7653D9" w:rsidRPr="00622315">
            <w:tc>
              <w:tcPr>
                <w:tcW w:w="5000" w:type="pct"/>
              </w:tcPr>
              <w:p w:rsidR="007653D9" w:rsidRPr="00622315" w:rsidRDefault="007653D9" w:rsidP="007653D9">
                <w:pPr>
                  <w:pStyle w:val="NoSpacing"/>
                  <w:rPr>
                    <w:rFonts w:cstheme="minorHAnsi"/>
                  </w:rPr>
                </w:pPr>
              </w:p>
            </w:tc>
          </w:tr>
        </w:tbl>
        <w:p w:rsidR="007653D9" w:rsidRPr="00622315" w:rsidRDefault="007653D9">
          <w:pPr>
            <w:rPr>
              <w:rFonts w:asciiTheme="minorHAnsi" w:hAnsiTheme="minorHAnsi" w:cstheme="minorHAnsi"/>
            </w:rPr>
          </w:pPr>
        </w:p>
        <w:p w:rsidR="007653D9" w:rsidRPr="00622315" w:rsidRDefault="007653D9">
          <w:pPr>
            <w:rPr>
              <w:rFonts w:asciiTheme="minorHAnsi" w:hAnsiTheme="minorHAnsi" w:cstheme="minorHAnsi"/>
              <w:b/>
            </w:rPr>
          </w:pPr>
          <w:r w:rsidRPr="00622315">
            <w:rPr>
              <w:rFonts w:asciiTheme="minorHAnsi" w:hAnsiTheme="minorHAnsi" w:cstheme="minorHAnsi"/>
            </w:rPr>
            <w:br w:type="page"/>
          </w:r>
        </w:p>
      </w:sdtContent>
    </w:sdt>
    <w:p w:rsidR="00507F50" w:rsidRPr="00622315" w:rsidRDefault="00507F50">
      <w:pPr>
        <w:pStyle w:val="Subtitle"/>
        <w:tabs>
          <w:tab w:val="left" w:pos="360"/>
        </w:tabs>
        <w:spacing w:after="120"/>
        <w:ind w:left="360"/>
        <w:jc w:val="center"/>
        <w:rPr>
          <w:rFonts w:asciiTheme="minorHAnsi" w:hAnsiTheme="minorHAnsi" w:cstheme="minorHAnsi"/>
        </w:rPr>
      </w:pPr>
      <w:r w:rsidRPr="00622315">
        <w:rPr>
          <w:rFonts w:asciiTheme="minorHAnsi" w:hAnsiTheme="minorHAnsi" w:cstheme="minorHAnsi"/>
        </w:rPr>
        <w:lastRenderedPageBreak/>
        <w:t>TABLE OF CONTENTS</w:t>
      </w:r>
      <w:bookmarkEnd w:id="16"/>
      <w:bookmarkEnd w:id="15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"/>
      <w:bookmarkEnd w:id="3"/>
      <w:bookmarkEnd w:id="2"/>
      <w:bookmarkEnd w:id="1"/>
      <w:r w:rsidR="006A62D9" w:rsidRPr="00622315">
        <w:rPr>
          <w:rFonts w:asciiTheme="minorHAnsi" w:hAnsiTheme="minorHAnsi" w:cstheme="minorHAnsi"/>
        </w:rPr>
        <w:t xml:space="preserve"> </w:t>
      </w:r>
      <w:r w:rsidR="006A62D9" w:rsidRPr="00622315">
        <w:rPr>
          <w:rFonts w:asciiTheme="minorHAnsi" w:hAnsiTheme="minorHAnsi" w:cstheme="minorHAnsi"/>
          <w:szCs w:val="22"/>
          <w:highlight w:val="lightGray"/>
        </w:rPr>
        <w:t>[Double-check that this table matches the contents of the document]</w:t>
      </w:r>
    </w:p>
    <w:p w:rsidR="00AA73BC" w:rsidRPr="00622315" w:rsidRDefault="00AA73BC">
      <w:pPr>
        <w:pStyle w:val="NORMAL-CAPS"/>
        <w:spacing w:after="0"/>
        <w:rPr>
          <w:rFonts w:asciiTheme="minorHAnsi" w:hAnsiTheme="minorHAnsi" w:cstheme="minorHAnsi"/>
          <w:u w:val="none"/>
        </w:rPr>
      </w:pPr>
    </w:p>
    <w:p w:rsidR="008660D6" w:rsidRDefault="003F339A" w:rsidP="003F339A">
      <w:pPr>
        <w:pStyle w:val="NORMAL-CAPS"/>
        <w:tabs>
          <w:tab w:val="left" w:pos="540"/>
        </w:tabs>
        <w:spacing w:after="0"/>
        <w:rPr>
          <w:rFonts w:asciiTheme="minorHAnsi" w:hAnsiTheme="minorHAnsi" w:cstheme="minorHAnsi"/>
          <w:u w:val="none"/>
        </w:rPr>
      </w:pPr>
      <w:r w:rsidRPr="00622315">
        <w:rPr>
          <w:rFonts w:asciiTheme="minorHAnsi" w:hAnsiTheme="minorHAnsi" w:cstheme="minorHAnsi"/>
          <w:u w:val="none"/>
        </w:rPr>
        <w:t>1.</w:t>
      </w:r>
      <w:r w:rsidRPr="00622315">
        <w:rPr>
          <w:rFonts w:asciiTheme="minorHAnsi" w:hAnsiTheme="minorHAnsi" w:cstheme="minorHAnsi"/>
          <w:u w:val="none"/>
        </w:rPr>
        <w:tab/>
      </w:r>
      <w:r w:rsidR="00D508CB" w:rsidRPr="00622315">
        <w:rPr>
          <w:rFonts w:asciiTheme="minorHAnsi" w:hAnsiTheme="minorHAnsi" w:cstheme="minorHAnsi"/>
          <w:u w:val="none"/>
        </w:rPr>
        <w:t>Cover Letter</w:t>
      </w:r>
    </w:p>
    <w:p w:rsidR="00F11489" w:rsidRPr="00622315" w:rsidRDefault="00F11489" w:rsidP="003F339A">
      <w:pPr>
        <w:pStyle w:val="NORMAL-CAPS"/>
        <w:tabs>
          <w:tab w:val="left" w:pos="540"/>
        </w:tabs>
        <w:spacing w:after="0"/>
        <w:rPr>
          <w:rFonts w:asciiTheme="minorHAnsi" w:hAnsiTheme="minorHAnsi" w:cstheme="minorHAnsi"/>
          <w:u w:val="none"/>
        </w:rPr>
      </w:pPr>
    </w:p>
    <w:p w:rsidR="00CF216F" w:rsidRPr="00622315" w:rsidRDefault="003F339A" w:rsidP="008660D6">
      <w:pPr>
        <w:pStyle w:val="NORMAL-CAPS"/>
        <w:tabs>
          <w:tab w:val="left" w:pos="180"/>
          <w:tab w:val="left" w:pos="540"/>
        </w:tabs>
        <w:spacing w:after="0"/>
        <w:rPr>
          <w:rFonts w:asciiTheme="minorHAnsi" w:hAnsiTheme="minorHAnsi" w:cstheme="minorHAnsi"/>
          <w:u w:val="none"/>
        </w:rPr>
      </w:pPr>
      <w:r w:rsidRPr="00622315">
        <w:rPr>
          <w:rFonts w:asciiTheme="minorHAnsi" w:hAnsiTheme="minorHAnsi" w:cstheme="minorHAnsi"/>
          <w:u w:val="none"/>
        </w:rPr>
        <w:t>2.</w:t>
      </w:r>
      <w:r w:rsidRPr="00622315">
        <w:rPr>
          <w:rFonts w:asciiTheme="minorHAnsi" w:hAnsiTheme="minorHAnsi" w:cstheme="minorHAnsi"/>
          <w:u w:val="none"/>
        </w:rPr>
        <w:tab/>
      </w:r>
      <w:r w:rsidR="008660D6" w:rsidRPr="00622315">
        <w:rPr>
          <w:rFonts w:asciiTheme="minorHAnsi" w:hAnsiTheme="minorHAnsi" w:cstheme="minorHAnsi"/>
          <w:u w:val="none"/>
        </w:rPr>
        <w:tab/>
      </w:r>
      <w:r w:rsidR="00D508CB" w:rsidRPr="00622315">
        <w:rPr>
          <w:rFonts w:asciiTheme="minorHAnsi" w:hAnsiTheme="minorHAnsi" w:cstheme="minorHAnsi"/>
          <w:u w:val="none"/>
        </w:rPr>
        <w:t xml:space="preserve">FDA </w:t>
      </w:r>
      <w:r w:rsidR="00CF216F" w:rsidRPr="00622315">
        <w:rPr>
          <w:rFonts w:asciiTheme="minorHAnsi" w:hAnsiTheme="minorHAnsi" w:cstheme="minorHAnsi"/>
          <w:u w:val="none"/>
        </w:rPr>
        <w:t>Form 1571</w:t>
      </w:r>
      <w:r w:rsidR="00D508CB" w:rsidRPr="00622315">
        <w:rPr>
          <w:rFonts w:asciiTheme="minorHAnsi" w:hAnsiTheme="minorHAnsi" w:cstheme="minorHAnsi"/>
          <w:u w:val="none"/>
        </w:rPr>
        <w:t xml:space="preserve"> [21CFR 312.23(a</w:t>
      </w:r>
      <w:proofErr w:type="gramStart"/>
      <w:r w:rsidR="00D508CB" w:rsidRPr="00622315">
        <w:rPr>
          <w:rFonts w:asciiTheme="minorHAnsi" w:hAnsiTheme="minorHAnsi" w:cstheme="minorHAnsi"/>
          <w:u w:val="none"/>
        </w:rPr>
        <w:t>)(</w:t>
      </w:r>
      <w:proofErr w:type="gramEnd"/>
      <w:r w:rsidR="00D508CB" w:rsidRPr="00622315">
        <w:rPr>
          <w:rFonts w:asciiTheme="minorHAnsi" w:hAnsiTheme="minorHAnsi" w:cstheme="minorHAnsi"/>
          <w:u w:val="none"/>
        </w:rPr>
        <w:t>1)]</w:t>
      </w:r>
    </w:p>
    <w:p w:rsidR="00D37E85" w:rsidRPr="00622315" w:rsidRDefault="008660D6" w:rsidP="008660D6">
      <w:pPr>
        <w:pStyle w:val="TOC1"/>
        <w:rPr>
          <w:rFonts w:asciiTheme="minorHAnsi" w:hAnsiTheme="minorHAnsi" w:cstheme="minorHAnsi"/>
          <w:caps w:val="0"/>
          <w:noProof/>
          <w:sz w:val="24"/>
          <w:szCs w:val="24"/>
        </w:rPr>
      </w:pPr>
      <w:r w:rsidRPr="00622315">
        <w:rPr>
          <w:rFonts w:asciiTheme="minorHAnsi" w:hAnsiTheme="minorHAnsi" w:cstheme="minorHAnsi"/>
        </w:rPr>
        <w:t>3</w:t>
      </w:r>
      <w:r w:rsidR="0039375F" w:rsidRPr="00622315">
        <w:rPr>
          <w:rFonts w:asciiTheme="minorHAnsi" w:hAnsiTheme="minorHAnsi" w:cstheme="minorHAnsi"/>
          <w:b/>
        </w:rPr>
        <w:fldChar w:fldCharType="begin"/>
      </w:r>
      <w:r w:rsidR="00D37E85" w:rsidRPr="00622315">
        <w:rPr>
          <w:rFonts w:asciiTheme="minorHAnsi" w:hAnsiTheme="minorHAnsi" w:cstheme="minorHAnsi"/>
          <w:b/>
        </w:rPr>
        <w:instrText xml:space="preserve"> TOC \o "2-3" \t "Heading 1,1,TOC Appendices,1" </w:instrText>
      </w:r>
      <w:r w:rsidR="0039375F" w:rsidRPr="00622315">
        <w:rPr>
          <w:rFonts w:asciiTheme="minorHAnsi" w:hAnsiTheme="minorHAnsi" w:cstheme="minorHAnsi"/>
          <w:b/>
        </w:rPr>
        <w:fldChar w:fldCharType="separate"/>
      </w:r>
      <w:r w:rsidR="003F339A" w:rsidRPr="00622315">
        <w:rPr>
          <w:rFonts w:asciiTheme="minorHAnsi" w:hAnsiTheme="minorHAnsi" w:cstheme="minorHAnsi"/>
          <w:noProof/>
        </w:rPr>
        <w:t>.</w:t>
      </w:r>
      <w:r w:rsidR="003F339A" w:rsidRPr="00622315">
        <w:rPr>
          <w:rFonts w:asciiTheme="minorHAnsi" w:hAnsiTheme="minorHAnsi" w:cstheme="minorHAnsi"/>
          <w:noProof/>
        </w:rPr>
        <w:tab/>
      </w:r>
      <w:r w:rsidR="00D37E85" w:rsidRPr="00622315">
        <w:rPr>
          <w:rFonts w:asciiTheme="minorHAnsi" w:hAnsiTheme="minorHAnsi" w:cstheme="minorHAnsi"/>
          <w:noProof/>
        </w:rPr>
        <w:t>INTRODUCTory statement and general investigational plan</w:t>
      </w:r>
      <w:r w:rsidR="00BD772E" w:rsidRPr="00622315">
        <w:rPr>
          <w:rFonts w:asciiTheme="minorHAnsi" w:hAnsiTheme="minorHAnsi" w:cstheme="minorHAnsi"/>
          <w:noProof/>
        </w:rPr>
        <w:t xml:space="preserve"> [21 CFR 312.23(</w:t>
      </w:r>
      <w:r w:rsidR="00BD772E" w:rsidRPr="00622315">
        <w:rPr>
          <w:rFonts w:asciiTheme="minorHAnsi" w:hAnsiTheme="minorHAnsi" w:cstheme="minorHAnsi"/>
          <w:caps w:val="0"/>
          <w:noProof/>
        </w:rPr>
        <w:t>a</w:t>
      </w:r>
      <w:r w:rsidR="00BD772E" w:rsidRPr="00622315">
        <w:rPr>
          <w:rFonts w:asciiTheme="minorHAnsi" w:hAnsiTheme="minorHAnsi" w:cstheme="minorHAnsi"/>
          <w:noProof/>
        </w:rPr>
        <w:t>)(3)]</w:t>
      </w:r>
      <w:r w:rsidR="00D37E85" w:rsidRPr="00622315">
        <w:rPr>
          <w:rFonts w:asciiTheme="minorHAnsi" w:hAnsiTheme="minorHAnsi" w:cstheme="minorHAnsi"/>
          <w:noProof/>
        </w:rPr>
        <w:tab/>
      </w:r>
      <w:r w:rsidR="00D508CB" w:rsidRPr="00622315">
        <w:rPr>
          <w:rFonts w:asciiTheme="minorHAnsi" w:hAnsiTheme="minorHAnsi" w:cstheme="minorHAnsi"/>
          <w:noProof/>
        </w:rPr>
        <w:tab/>
      </w:r>
      <w:r w:rsidR="00BD772E" w:rsidRPr="00622315">
        <w:rPr>
          <w:rFonts w:asciiTheme="minorHAnsi" w:hAnsiTheme="minorHAnsi" w:cstheme="minorHAnsi"/>
          <w:noProof/>
        </w:rPr>
        <w:tab/>
      </w:r>
    </w:p>
    <w:p w:rsidR="00D37E85" w:rsidRPr="00622315" w:rsidRDefault="003F339A" w:rsidP="008660D6">
      <w:pPr>
        <w:pStyle w:val="TOC2"/>
        <w:rPr>
          <w:rFonts w:asciiTheme="minorHAnsi" w:hAnsiTheme="minorHAnsi" w:cstheme="minorHAnsi"/>
          <w:smallCaps w:val="0"/>
          <w:sz w:val="24"/>
          <w:szCs w:val="24"/>
        </w:rPr>
      </w:pPr>
      <w:r w:rsidRPr="00622315">
        <w:rPr>
          <w:rFonts w:asciiTheme="minorHAnsi" w:hAnsiTheme="minorHAnsi" w:cstheme="minorHAnsi"/>
        </w:rPr>
        <w:t>3</w:t>
      </w:r>
      <w:r w:rsidR="00D37E85" w:rsidRPr="00622315">
        <w:rPr>
          <w:rFonts w:asciiTheme="minorHAnsi" w:hAnsiTheme="minorHAnsi" w:cstheme="minorHAnsi"/>
        </w:rPr>
        <w:t>.1.</w:t>
      </w:r>
      <w:r w:rsidR="00D37E85" w:rsidRPr="00622315">
        <w:rPr>
          <w:rFonts w:asciiTheme="minorHAnsi" w:hAnsiTheme="minorHAnsi" w:cstheme="minorHAnsi"/>
          <w:smallCaps w:val="0"/>
          <w:sz w:val="24"/>
          <w:szCs w:val="24"/>
        </w:rPr>
        <w:tab/>
      </w:r>
      <w:r w:rsidR="00D37E85" w:rsidRPr="00622315">
        <w:rPr>
          <w:rFonts w:asciiTheme="minorHAnsi" w:hAnsiTheme="minorHAnsi" w:cstheme="minorHAnsi"/>
        </w:rPr>
        <w:t>Drug and Broad Objectives</w:t>
      </w:r>
    </w:p>
    <w:p w:rsidR="00D37E85" w:rsidRPr="00622315" w:rsidRDefault="003F339A" w:rsidP="008660D6">
      <w:pPr>
        <w:pStyle w:val="TOC2"/>
        <w:rPr>
          <w:rFonts w:asciiTheme="minorHAnsi" w:hAnsiTheme="minorHAnsi" w:cstheme="minorHAnsi"/>
          <w:smallCaps w:val="0"/>
          <w:sz w:val="24"/>
          <w:szCs w:val="24"/>
        </w:rPr>
      </w:pPr>
      <w:r w:rsidRPr="00622315">
        <w:rPr>
          <w:rFonts w:asciiTheme="minorHAnsi" w:hAnsiTheme="minorHAnsi" w:cstheme="minorHAnsi"/>
        </w:rPr>
        <w:t>3</w:t>
      </w:r>
      <w:r w:rsidR="00D37E85" w:rsidRPr="00622315">
        <w:rPr>
          <w:rFonts w:asciiTheme="minorHAnsi" w:hAnsiTheme="minorHAnsi" w:cstheme="minorHAnsi"/>
        </w:rPr>
        <w:t>.2.</w:t>
      </w:r>
      <w:r w:rsidR="00D37E85" w:rsidRPr="00622315">
        <w:rPr>
          <w:rFonts w:asciiTheme="minorHAnsi" w:hAnsiTheme="minorHAnsi" w:cstheme="minorHAnsi"/>
          <w:smallCaps w:val="0"/>
          <w:sz w:val="24"/>
          <w:szCs w:val="24"/>
        </w:rPr>
        <w:tab/>
      </w:r>
      <w:r w:rsidR="00D37E85" w:rsidRPr="00622315">
        <w:rPr>
          <w:rFonts w:asciiTheme="minorHAnsi" w:hAnsiTheme="minorHAnsi" w:cstheme="minorHAnsi"/>
        </w:rPr>
        <w:t>Previous Human Experience</w:t>
      </w:r>
    </w:p>
    <w:p w:rsidR="00D37E85" w:rsidRPr="00622315" w:rsidRDefault="003F339A" w:rsidP="008660D6">
      <w:pPr>
        <w:pStyle w:val="TOC2"/>
        <w:rPr>
          <w:rFonts w:asciiTheme="minorHAnsi" w:hAnsiTheme="minorHAnsi" w:cstheme="minorHAnsi"/>
          <w:smallCaps w:val="0"/>
          <w:sz w:val="24"/>
          <w:szCs w:val="24"/>
        </w:rPr>
      </w:pPr>
      <w:r w:rsidRPr="00622315">
        <w:rPr>
          <w:rFonts w:asciiTheme="minorHAnsi" w:hAnsiTheme="minorHAnsi" w:cstheme="minorHAnsi"/>
        </w:rPr>
        <w:t>3</w:t>
      </w:r>
      <w:r w:rsidR="00D37E85" w:rsidRPr="00622315">
        <w:rPr>
          <w:rFonts w:asciiTheme="minorHAnsi" w:hAnsiTheme="minorHAnsi" w:cstheme="minorHAnsi"/>
        </w:rPr>
        <w:t>.3.</w:t>
      </w:r>
      <w:r w:rsidR="00D37E85" w:rsidRPr="00622315">
        <w:rPr>
          <w:rFonts w:asciiTheme="minorHAnsi" w:hAnsiTheme="minorHAnsi" w:cstheme="minorHAnsi"/>
          <w:smallCaps w:val="0"/>
          <w:sz w:val="24"/>
          <w:szCs w:val="24"/>
        </w:rPr>
        <w:tab/>
      </w:r>
      <w:r w:rsidR="00D37E85" w:rsidRPr="00622315">
        <w:rPr>
          <w:rFonts w:asciiTheme="minorHAnsi" w:hAnsiTheme="minorHAnsi" w:cstheme="minorHAnsi"/>
        </w:rPr>
        <w:t>Drug Withdrawal from Investigation or Marketing</w:t>
      </w:r>
    </w:p>
    <w:p w:rsidR="00D37E85" w:rsidRPr="00622315" w:rsidRDefault="003F339A" w:rsidP="008660D6">
      <w:pPr>
        <w:pStyle w:val="TOC2"/>
        <w:rPr>
          <w:rFonts w:asciiTheme="minorHAnsi" w:hAnsiTheme="minorHAnsi" w:cstheme="minorHAnsi"/>
        </w:rPr>
      </w:pPr>
      <w:r w:rsidRPr="00622315">
        <w:rPr>
          <w:rFonts w:asciiTheme="minorHAnsi" w:hAnsiTheme="minorHAnsi" w:cstheme="minorHAnsi"/>
        </w:rPr>
        <w:t>3</w:t>
      </w:r>
      <w:r w:rsidR="00D37E85" w:rsidRPr="00622315">
        <w:rPr>
          <w:rFonts w:asciiTheme="minorHAnsi" w:hAnsiTheme="minorHAnsi" w:cstheme="minorHAnsi"/>
        </w:rPr>
        <w:t>.4.</w:t>
      </w:r>
      <w:r w:rsidR="00D37E85" w:rsidRPr="00622315">
        <w:rPr>
          <w:rFonts w:asciiTheme="minorHAnsi" w:hAnsiTheme="minorHAnsi" w:cstheme="minorHAnsi"/>
          <w:smallCaps w:val="0"/>
          <w:sz w:val="24"/>
          <w:szCs w:val="24"/>
        </w:rPr>
        <w:tab/>
      </w:r>
      <w:r w:rsidR="00D37E85" w:rsidRPr="00622315">
        <w:rPr>
          <w:rFonts w:asciiTheme="minorHAnsi" w:hAnsiTheme="minorHAnsi" w:cstheme="minorHAnsi"/>
        </w:rPr>
        <w:t>Overall Investigational Plan</w:t>
      </w:r>
    </w:p>
    <w:p w:rsidR="003F339A" w:rsidRPr="00622315" w:rsidRDefault="003F339A" w:rsidP="008660D6">
      <w:pPr>
        <w:rPr>
          <w:rFonts w:asciiTheme="minorHAnsi" w:hAnsiTheme="minorHAnsi" w:cstheme="minorHAnsi"/>
        </w:rPr>
      </w:pPr>
    </w:p>
    <w:p w:rsidR="00CF216F" w:rsidRPr="00622315" w:rsidRDefault="003F339A" w:rsidP="003F339A">
      <w:pPr>
        <w:tabs>
          <w:tab w:val="left" w:pos="540"/>
        </w:tabs>
        <w:rPr>
          <w:rFonts w:asciiTheme="minorHAnsi" w:hAnsiTheme="minorHAnsi" w:cstheme="minorHAnsi"/>
          <w:smallCaps/>
        </w:rPr>
      </w:pPr>
      <w:r w:rsidRPr="00622315">
        <w:rPr>
          <w:rFonts w:asciiTheme="minorHAnsi" w:hAnsiTheme="minorHAnsi" w:cstheme="minorHAnsi"/>
        </w:rPr>
        <w:t>4.</w:t>
      </w:r>
      <w:r w:rsidRPr="00622315">
        <w:rPr>
          <w:rFonts w:asciiTheme="minorHAnsi" w:hAnsiTheme="minorHAnsi" w:cstheme="minorHAnsi"/>
        </w:rPr>
        <w:tab/>
      </w:r>
      <w:r w:rsidR="00CF216F" w:rsidRPr="00622315">
        <w:rPr>
          <w:rFonts w:asciiTheme="minorHAnsi" w:hAnsiTheme="minorHAnsi" w:cstheme="minorHAnsi"/>
        </w:rPr>
        <w:t xml:space="preserve"> </w:t>
      </w:r>
      <w:r w:rsidR="00CF216F" w:rsidRPr="00622315">
        <w:rPr>
          <w:rFonts w:asciiTheme="minorHAnsi" w:hAnsiTheme="minorHAnsi" w:cstheme="minorHAnsi"/>
          <w:smallCaps/>
        </w:rPr>
        <w:t xml:space="preserve">IND Exemption </w:t>
      </w:r>
      <w:r w:rsidR="00247293" w:rsidRPr="00622315">
        <w:rPr>
          <w:rFonts w:asciiTheme="minorHAnsi" w:hAnsiTheme="minorHAnsi" w:cstheme="minorHAnsi"/>
          <w:smallCaps/>
        </w:rPr>
        <w:t xml:space="preserve">Statement </w:t>
      </w:r>
      <w:r w:rsidR="00CF216F" w:rsidRPr="00622315">
        <w:rPr>
          <w:rFonts w:asciiTheme="minorHAnsi" w:hAnsiTheme="minorHAnsi" w:cstheme="minorHAnsi"/>
          <w:smallCaps/>
        </w:rPr>
        <w:t>Request</w:t>
      </w:r>
    </w:p>
    <w:p w:rsidR="00D37E85" w:rsidRPr="00622315" w:rsidRDefault="003F339A" w:rsidP="008660D6">
      <w:pPr>
        <w:pStyle w:val="TOC1"/>
        <w:rPr>
          <w:rFonts w:asciiTheme="minorHAnsi" w:hAnsiTheme="minorHAnsi" w:cstheme="minorHAnsi"/>
          <w:noProof/>
        </w:rPr>
      </w:pPr>
      <w:r w:rsidRPr="00622315">
        <w:rPr>
          <w:rFonts w:asciiTheme="minorHAnsi" w:hAnsiTheme="minorHAnsi" w:cstheme="minorHAnsi"/>
          <w:noProof/>
        </w:rPr>
        <w:t>5</w:t>
      </w:r>
      <w:r w:rsidR="00D37E85" w:rsidRPr="00622315">
        <w:rPr>
          <w:rFonts w:asciiTheme="minorHAnsi" w:hAnsiTheme="minorHAnsi" w:cstheme="minorHAnsi"/>
          <w:noProof/>
        </w:rPr>
        <w:t>.</w:t>
      </w:r>
      <w:r w:rsidR="00D37E85" w:rsidRPr="00622315">
        <w:rPr>
          <w:rFonts w:asciiTheme="minorHAnsi" w:hAnsiTheme="minorHAnsi" w:cstheme="minorHAnsi"/>
          <w:caps w:val="0"/>
          <w:noProof/>
          <w:sz w:val="24"/>
          <w:szCs w:val="24"/>
        </w:rPr>
        <w:tab/>
      </w:r>
      <w:r w:rsidR="00D37E85" w:rsidRPr="00622315">
        <w:rPr>
          <w:rFonts w:asciiTheme="minorHAnsi" w:hAnsiTheme="minorHAnsi" w:cstheme="minorHAnsi"/>
          <w:noProof/>
        </w:rPr>
        <w:t>investigator’s brochure</w:t>
      </w:r>
      <w:r w:rsidR="00D508CB" w:rsidRPr="00622315">
        <w:rPr>
          <w:rFonts w:asciiTheme="minorHAnsi" w:hAnsiTheme="minorHAnsi" w:cstheme="minorHAnsi"/>
          <w:noProof/>
        </w:rPr>
        <w:t xml:space="preserve"> [21 CFR 312.23(</w:t>
      </w:r>
      <w:r w:rsidR="00D508CB" w:rsidRPr="00622315">
        <w:rPr>
          <w:rFonts w:asciiTheme="minorHAnsi" w:hAnsiTheme="minorHAnsi" w:cstheme="minorHAnsi"/>
          <w:caps w:val="0"/>
          <w:noProof/>
        </w:rPr>
        <w:t>a</w:t>
      </w:r>
      <w:r w:rsidR="00D508CB" w:rsidRPr="00622315">
        <w:rPr>
          <w:rFonts w:asciiTheme="minorHAnsi" w:hAnsiTheme="minorHAnsi" w:cstheme="minorHAnsi"/>
          <w:noProof/>
        </w:rPr>
        <w:t>)(5)]</w:t>
      </w:r>
    </w:p>
    <w:p w:rsidR="003F339A" w:rsidRPr="00622315" w:rsidRDefault="003F339A" w:rsidP="003F339A">
      <w:pPr>
        <w:tabs>
          <w:tab w:val="left" w:pos="540"/>
          <w:tab w:val="left" w:pos="1080"/>
        </w:tabs>
        <w:rPr>
          <w:rFonts w:asciiTheme="minorHAnsi" w:hAnsiTheme="minorHAnsi" w:cstheme="minorHAnsi"/>
        </w:rPr>
      </w:pPr>
      <w:r w:rsidRPr="00622315">
        <w:rPr>
          <w:rFonts w:asciiTheme="minorHAnsi" w:hAnsiTheme="minorHAnsi" w:cstheme="minorHAnsi"/>
        </w:rPr>
        <w:tab/>
        <w:t>5.1</w:t>
      </w:r>
      <w:r w:rsidRPr="00622315">
        <w:rPr>
          <w:rFonts w:asciiTheme="minorHAnsi" w:hAnsiTheme="minorHAnsi" w:cstheme="minorHAnsi"/>
        </w:rPr>
        <w:tab/>
      </w:r>
      <w:r w:rsidRPr="00622315">
        <w:rPr>
          <w:rFonts w:asciiTheme="minorHAnsi" w:hAnsiTheme="minorHAnsi" w:cstheme="minorHAnsi"/>
          <w:smallCaps/>
        </w:rPr>
        <w:t>Package Insert</w:t>
      </w:r>
    </w:p>
    <w:p w:rsidR="00D37E85" w:rsidRPr="00622315" w:rsidRDefault="003F339A" w:rsidP="008660D6">
      <w:pPr>
        <w:pStyle w:val="TOC1"/>
        <w:rPr>
          <w:rFonts w:asciiTheme="minorHAnsi" w:hAnsiTheme="minorHAnsi" w:cstheme="minorHAnsi"/>
          <w:noProof/>
        </w:rPr>
      </w:pPr>
      <w:r w:rsidRPr="00622315">
        <w:rPr>
          <w:rFonts w:asciiTheme="minorHAnsi" w:hAnsiTheme="minorHAnsi" w:cstheme="minorHAnsi"/>
          <w:noProof/>
        </w:rPr>
        <w:t>6</w:t>
      </w:r>
      <w:r w:rsidR="00D37E85" w:rsidRPr="00622315">
        <w:rPr>
          <w:rFonts w:asciiTheme="minorHAnsi" w:hAnsiTheme="minorHAnsi" w:cstheme="minorHAnsi"/>
          <w:noProof/>
        </w:rPr>
        <w:t>.</w:t>
      </w:r>
      <w:r w:rsidR="00D37E85" w:rsidRPr="00622315">
        <w:rPr>
          <w:rFonts w:asciiTheme="minorHAnsi" w:hAnsiTheme="minorHAnsi" w:cstheme="minorHAnsi"/>
          <w:caps w:val="0"/>
          <w:noProof/>
          <w:sz w:val="24"/>
          <w:szCs w:val="24"/>
        </w:rPr>
        <w:tab/>
      </w:r>
      <w:r w:rsidR="00D37E85" w:rsidRPr="00622315">
        <w:rPr>
          <w:rFonts w:asciiTheme="minorHAnsi" w:hAnsiTheme="minorHAnsi" w:cstheme="minorHAnsi"/>
          <w:noProof/>
        </w:rPr>
        <w:t>Protocol</w:t>
      </w:r>
      <w:r w:rsidR="00D508CB" w:rsidRPr="00622315">
        <w:rPr>
          <w:rFonts w:asciiTheme="minorHAnsi" w:hAnsiTheme="minorHAnsi" w:cstheme="minorHAnsi"/>
          <w:noProof/>
        </w:rPr>
        <w:t xml:space="preserve"> [21 CFR 312.23(</w:t>
      </w:r>
      <w:r w:rsidR="00D508CB" w:rsidRPr="00622315">
        <w:rPr>
          <w:rFonts w:asciiTheme="minorHAnsi" w:hAnsiTheme="minorHAnsi" w:cstheme="minorHAnsi"/>
          <w:caps w:val="0"/>
          <w:noProof/>
        </w:rPr>
        <w:t>a</w:t>
      </w:r>
      <w:r w:rsidR="00D508CB" w:rsidRPr="00622315">
        <w:rPr>
          <w:rFonts w:asciiTheme="minorHAnsi" w:hAnsiTheme="minorHAnsi" w:cstheme="minorHAnsi"/>
          <w:noProof/>
        </w:rPr>
        <w:t>)(6)]</w:t>
      </w:r>
    </w:p>
    <w:p w:rsidR="003F339A" w:rsidRPr="00622315" w:rsidRDefault="003F339A" w:rsidP="003F339A">
      <w:pPr>
        <w:tabs>
          <w:tab w:val="left" w:pos="540"/>
          <w:tab w:val="left" w:pos="1080"/>
        </w:tabs>
        <w:rPr>
          <w:rFonts w:asciiTheme="minorHAnsi" w:hAnsiTheme="minorHAnsi" w:cstheme="minorHAnsi"/>
        </w:rPr>
      </w:pPr>
      <w:r w:rsidRPr="00622315">
        <w:rPr>
          <w:rFonts w:asciiTheme="minorHAnsi" w:hAnsiTheme="minorHAnsi" w:cstheme="minorHAnsi"/>
        </w:rPr>
        <w:tab/>
        <w:t>6.1</w:t>
      </w:r>
      <w:r w:rsidRPr="00622315">
        <w:rPr>
          <w:rFonts w:asciiTheme="minorHAnsi" w:hAnsiTheme="minorHAnsi" w:cstheme="minorHAnsi"/>
        </w:rPr>
        <w:tab/>
      </w:r>
      <w:r w:rsidRPr="00622315">
        <w:rPr>
          <w:rFonts w:asciiTheme="minorHAnsi" w:hAnsiTheme="minorHAnsi" w:cstheme="minorHAnsi"/>
          <w:smallCaps/>
        </w:rPr>
        <w:t>Study Protoco</w:t>
      </w:r>
      <w:r w:rsidRPr="00622315">
        <w:rPr>
          <w:rFonts w:asciiTheme="minorHAnsi" w:hAnsiTheme="minorHAnsi" w:cstheme="minorHAnsi"/>
        </w:rPr>
        <w:t>l</w:t>
      </w:r>
    </w:p>
    <w:p w:rsidR="003F339A" w:rsidRPr="00622315" w:rsidRDefault="003F339A" w:rsidP="003F339A">
      <w:pPr>
        <w:tabs>
          <w:tab w:val="left" w:pos="540"/>
          <w:tab w:val="left" w:pos="1080"/>
        </w:tabs>
        <w:rPr>
          <w:rFonts w:asciiTheme="minorHAnsi" w:hAnsiTheme="minorHAnsi" w:cstheme="minorHAnsi"/>
          <w:smallCaps/>
        </w:rPr>
      </w:pPr>
      <w:r w:rsidRPr="00622315">
        <w:rPr>
          <w:rFonts w:asciiTheme="minorHAnsi" w:hAnsiTheme="minorHAnsi" w:cstheme="minorHAnsi"/>
        </w:rPr>
        <w:tab/>
        <w:t>6.2</w:t>
      </w:r>
      <w:r w:rsidRPr="00622315">
        <w:rPr>
          <w:rFonts w:asciiTheme="minorHAnsi" w:hAnsiTheme="minorHAnsi" w:cstheme="minorHAnsi"/>
        </w:rPr>
        <w:tab/>
      </w:r>
      <w:r w:rsidRPr="00622315">
        <w:rPr>
          <w:rFonts w:asciiTheme="minorHAnsi" w:hAnsiTheme="minorHAnsi" w:cstheme="minorHAnsi"/>
          <w:smallCaps/>
        </w:rPr>
        <w:t>Investigator Data</w:t>
      </w:r>
    </w:p>
    <w:p w:rsidR="003F339A" w:rsidRPr="00622315" w:rsidRDefault="003F339A" w:rsidP="003F339A">
      <w:pPr>
        <w:tabs>
          <w:tab w:val="left" w:pos="540"/>
          <w:tab w:val="left" w:pos="1080"/>
        </w:tabs>
        <w:rPr>
          <w:rFonts w:asciiTheme="minorHAnsi" w:hAnsiTheme="minorHAnsi" w:cstheme="minorHAnsi"/>
          <w:smallCaps/>
        </w:rPr>
      </w:pPr>
      <w:r w:rsidRPr="00622315">
        <w:rPr>
          <w:rFonts w:asciiTheme="minorHAnsi" w:hAnsiTheme="minorHAnsi" w:cstheme="minorHAnsi"/>
          <w:smallCaps/>
        </w:rPr>
        <w:tab/>
      </w:r>
      <w:r w:rsidRPr="00622315">
        <w:rPr>
          <w:rFonts w:asciiTheme="minorHAnsi" w:hAnsiTheme="minorHAnsi" w:cstheme="minorHAnsi"/>
          <w:smallCaps/>
        </w:rPr>
        <w:tab/>
        <w:t>FDA Form 1572</w:t>
      </w:r>
    </w:p>
    <w:p w:rsidR="003F339A" w:rsidRPr="00622315" w:rsidRDefault="003F339A" w:rsidP="003F339A">
      <w:pPr>
        <w:tabs>
          <w:tab w:val="left" w:pos="540"/>
          <w:tab w:val="left" w:pos="1080"/>
        </w:tabs>
        <w:rPr>
          <w:rFonts w:asciiTheme="minorHAnsi" w:hAnsiTheme="minorHAnsi" w:cstheme="minorHAnsi"/>
        </w:rPr>
      </w:pPr>
      <w:r w:rsidRPr="00622315">
        <w:rPr>
          <w:rFonts w:asciiTheme="minorHAnsi" w:hAnsiTheme="minorHAnsi" w:cstheme="minorHAnsi"/>
          <w:smallCaps/>
        </w:rPr>
        <w:tab/>
      </w:r>
      <w:r w:rsidRPr="00622315">
        <w:rPr>
          <w:rFonts w:asciiTheme="minorHAnsi" w:hAnsiTheme="minorHAnsi" w:cstheme="minorHAnsi"/>
          <w:smallCaps/>
        </w:rPr>
        <w:tab/>
        <w:t>Curriculum vitae</w:t>
      </w:r>
    </w:p>
    <w:p w:rsidR="00D37E85" w:rsidRPr="00622315" w:rsidRDefault="00485124" w:rsidP="008660D6">
      <w:pPr>
        <w:pStyle w:val="TOC1"/>
        <w:rPr>
          <w:rFonts w:asciiTheme="minorHAnsi" w:hAnsiTheme="minorHAnsi" w:cstheme="minorHAnsi"/>
          <w:caps w:val="0"/>
          <w:noProof/>
          <w:sz w:val="24"/>
          <w:szCs w:val="24"/>
        </w:rPr>
      </w:pPr>
      <w:r w:rsidRPr="00622315">
        <w:rPr>
          <w:rFonts w:asciiTheme="minorHAnsi" w:hAnsiTheme="minorHAnsi" w:cstheme="minorHAnsi"/>
          <w:noProof/>
        </w:rPr>
        <w:t>7</w:t>
      </w:r>
      <w:r w:rsidR="00D37E85" w:rsidRPr="00622315">
        <w:rPr>
          <w:rFonts w:asciiTheme="minorHAnsi" w:hAnsiTheme="minorHAnsi" w:cstheme="minorHAnsi"/>
          <w:noProof/>
        </w:rPr>
        <w:t>.</w:t>
      </w:r>
      <w:r w:rsidR="00D37E85" w:rsidRPr="00622315">
        <w:rPr>
          <w:rFonts w:asciiTheme="minorHAnsi" w:hAnsiTheme="minorHAnsi" w:cstheme="minorHAnsi"/>
          <w:caps w:val="0"/>
          <w:noProof/>
          <w:sz w:val="24"/>
          <w:szCs w:val="24"/>
        </w:rPr>
        <w:tab/>
      </w:r>
      <w:r w:rsidR="00D37E85" w:rsidRPr="00622315">
        <w:rPr>
          <w:rFonts w:asciiTheme="minorHAnsi" w:hAnsiTheme="minorHAnsi" w:cstheme="minorHAnsi"/>
          <w:noProof/>
        </w:rPr>
        <w:t>Chemistry, manufacturing, and control information</w:t>
      </w:r>
      <w:r w:rsidR="00D508CB" w:rsidRPr="00622315">
        <w:rPr>
          <w:rFonts w:asciiTheme="minorHAnsi" w:hAnsiTheme="minorHAnsi" w:cstheme="minorHAnsi"/>
          <w:noProof/>
        </w:rPr>
        <w:t xml:space="preserve"> [21 CFR 312.23(</w:t>
      </w:r>
      <w:r w:rsidR="00D508CB" w:rsidRPr="00622315">
        <w:rPr>
          <w:rFonts w:asciiTheme="minorHAnsi" w:hAnsiTheme="minorHAnsi" w:cstheme="minorHAnsi"/>
          <w:caps w:val="0"/>
          <w:noProof/>
        </w:rPr>
        <w:t>a</w:t>
      </w:r>
      <w:r w:rsidR="008660D6" w:rsidRPr="00622315">
        <w:rPr>
          <w:rFonts w:asciiTheme="minorHAnsi" w:hAnsiTheme="minorHAnsi" w:cstheme="minorHAnsi"/>
          <w:noProof/>
        </w:rPr>
        <w:t>)(7)]</w:t>
      </w:r>
    </w:p>
    <w:p w:rsidR="00D37E85" w:rsidRPr="00622315" w:rsidRDefault="00004746" w:rsidP="008660D6">
      <w:pPr>
        <w:pStyle w:val="TOC2"/>
        <w:rPr>
          <w:rFonts w:asciiTheme="minorHAnsi" w:hAnsiTheme="minorHAnsi" w:cstheme="minorHAnsi"/>
          <w:smallCaps w:val="0"/>
          <w:sz w:val="24"/>
          <w:szCs w:val="24"/>
        </w:rPr>
      </w:pPr>
      <w:r w:rsidRPr="00622315">
        <w:rPr>
          <w:rFonts w:asciiTheme="minorHAnsi" w:hAnsiTheme="minorHAnsi" w:cstheme="minorHAnsi"/>
        </w:rPr>
        <w:t>7</w:t>
      </w:r>
      <w:r w:rsidR="00D37E85" w:rsidRPr="00622315">
        <w:rPr>
          <w:rFonts w:asciiTheme="minorHAnsi" w:hAnsiTheme="minorHAnsi" w:cstheme="minorHAnsi"/>
        </w:rPr>
        <w:t>.1</w:t>
      </w:r>
      <w:r w:rsidR="00D37E85" w:rsidRPr="00622315">
        <w:rPr>
          <w:rFonts w:asciiTheme="minorHAnsi" w:hAnsiTheme="minorHAnsi" w:cstheme="minorHAnsi"/>
          <w:smallCaps w:val="0"/>
          <w:sz w:val="24"/>
          <w:szCs w:val="24"/>
        </w:rPr>
        <w:tab/>
      </w:r>
      <w:r w:rsidR="00D37E85" w:rsidRPr="00622315">
        <w:rPr>
          <w:rFonts w:asciiTheme="minorHAnsi" w:hAnsiTheme="minorHAnsi" w:cstheme="minorHAnsi"/>
        </w:rPr>
        <w:t>Drug substance</w:t>
      </w:r>
    </w:p>
    <w:p w:rsidR="00D37E85" w:rsidRPr="00622315" w:rsidRDefault="00004746" w:rsidP="008660D6">
      <w:pPr>
        <w:pStyle w:val="TOC2"/>
        <w:rPr>
          <w:rFonts w:asciiTheme="minorHAnsi" w:hAnsiTheme="minorHAnsi" w:cstheme="minorHAnsi"/>
          <w:smallCaps w:val="0"/>
          <w:sz w:val="24"/>
          <w:szCs w:val="24"/>
        </w:rPr>
      </w:pPr>
      <w:r w:rsidRPr="00622315">
        <w:rPr>
          <w:rFonts w:asciiTheme="minorHAnsi" w:hAnsiTheme="minorHAnsi" w:cstheme="minorHAnsi"/>
        </w:rPr>
        <w:t>7.2</w:t>
      </w:r>
      <w:r w:rsidR="00D37E85" w:rsidRPr="00622315">
        <w:rPr>
          <w:rFonts w:asciiTheme="minorHAnsi" w:hAnsiTheme="minorHAnsi" w:cstheme="minorHAnsi"/>
          <w:smallCaps w:val="0"/>
          <w:sz w:val="24"/>
          <w:szCs w:val="24"/>
        </w:rPr>
        <w:tab/>
      </w:r>
      <w:r w:rsidR="00D37E85" w:rsidRPr="00622315">
        <w:rPr>
          <w:rFonts w:asciiTheme="minorHAnsi" w:hAnsiTheme="minorHAnsi" w:cstheme="minorHAnsi"/>
        </w:rPr>
        <w:t>Drug product</w:t>
      </w:r>
    </w:p>
    <w:p w:rsidR="00D37E85" w:rsidRPr="00622315" w:rsidRDefault="00004746" w:rsidP="008660D6">
      <w:pPr>
        <w:pStyle w:val="TOC2"/>
        <w:rPr>
          <w:rFonts w:asciiTheme="minorHAnsi" w:hAnsiTheme="minorHAnsi" w:cstheme="minorHAnsi"/>
          <w:smallCaps w:val="0"/>
          <w:sz w:val="24"/>
          <w:szCs w:val="24"/>
        </w:rPr>
      </w:pPr>
      <w:r w:rsidRPr="00622315">
        <w:rPr>
          <w:rFonts w:asciiTheme="minorHAnsi" w:hAnsiTheme="minorHAnsi" w:cstheme="minorHAnsi"/>
        </w:rPr>
        <w:t>7</w:t>
      </w:r>
      <w:r w:rsidR="00D37E85" w:rsidRPr="00622315">
        <w:rPr>
          <w:rFonts w:asciiTheme="minorHAnsi" w:hAnsiTheme="minorHAnsi" w:cstheme="minorHAnsi"/>
        </w:rPr>
        <w:t>.3</w:t>
      </w:r>
      <w:r w:rsidR="00D37E85" w:rsidRPr="00622315">
        <w:rPr>
          <w:rFonts w:asciiTheme="minorHAnsi" w:hAnsiTheme="minorHAnsi" w:cstheme="minorHAnsi"/>
          <w:smallCaps w:val="0"/>
          <w:sz w:val="24"/>
          <w:szCs w:val="24"/>
        </w:rPr>
        <w:tab/>
      </w:r>
      <w:r w:rsidR="00D37E85" w:rsidRPr="00622315">
        <w:rPr>
          <w:rFonts w:asciiTheme="minorHAnsi" w:hAnsiTheme="minorHAnsi" w:cstheme="minorHAnsi"/>
        </w:rPr>
        <w:t>placebo</w:t>
      </w:r>
    </w:p>
    <w:p w:rsidR="00D37E85" w:rsidRPr="00622315" w:rsidRDefault="00004746" w:rsidP="008660D6">
      <w:pPr>
        <w:pStyle w:val="TOC2"/>
        <w:rPr>
          <w:rFonts w:asciiTheme="minorHAnsi" w:hAnsiTheme="minorHAnsi" w:cstheme="minorHAnsi"/>
          <w:smallCaps w:val="0"/>
          <w:sz w:val="24"/>
          <w:szCs w:val="24"/>
        </w:rPr>
      </w:pPr>
      <w:r w:rsidRPr="00622315">
        <w:rPr>
          <w:rFonts w:asciiTheme="minorHAnsi" w:hAnsiTheme="minorHAnsi" w:cstheme="minorHAnsi"/>
        </w:rPr>
        <w:t>7.4</w:t>
      </w:r>
      <w:r w:rsidR="00D37E85" w:rsidRPr="00622315">
        <w:rPr>
          <w:rFonts w:asciiTheme="minorHAnsi" w:hAnsiTheme="minorHAnsi" w:cstheme="minorHAnsi"/>
          <w:smallCaps w:val="0"/>
          <w:sz w:val="24"/>
          <w:szCs w:val="24"/>
        </w:rPr>
        <w:tab/>
      </w:r>
      <w:r w:rsidR="00D37E85" w:rsidRPr="00622315">
        <w:rPr>
          <w:rFonts w:asciiTheme="minorHAnsi" w:hAnsiTheme="minorHAnsi" w:cstheme="minorHAnsi"/>
        </w:rPr>
        <w:t>Labeling</w:t>
      </w:r>
    </w:p>
    <w:p w:rsidR="00D37E85" w:rsidRPr="00622315" w:rsidRDefault="00004746" w:rsidP="008660D6">
      <w:pPr>
        <w:pStyle w:val="TOC2"/>
        <w:rPr>
          <w:rFonts w:asciiTheme="minorHAnsi" w:hAnsiTheme="minorHAnsi" w:cstheme="minorHAnsi"/>
          <w:smallCaps w:val="0"/>
          <w:sz w:val="24"/>
          <w:szCs w:val="24"/>
        </w:rPr>
      </w:pPr>
      <w:r w:rsidRPr="00622315">
        <w:rPr>
          <w:rFonts w:asciiTheme="minorHAnsi" w:hAnsiTheme="minorHAnsi" w:cstheme="minorHAnsi"/>
        </w:rPr>
        <w:t>7.5</w:t>
      </w:r>
      <w:r w:rsidR="00D37E85" w:rsidRPr="00622315">
        <w:rPr>
          <w:rFonts w:asciiTheme="minorHAnsi" w:hAnsiTheme="minorHAnsi" w:cstheme="minorHAnsi"/>
          <w:smallCaps w:val="0"/>
          <w:sz w:val="24"/>
          <w:szCs w:val="24"/>
        </w:rPr>
        <w:tab/>
      </w:r>
      <w:r w:rsidR="00D37E85" w:rsidRPr="00622315">
        <w:rPr>
          <w:rFonts w:asciiTheme="minorHAnsi" w:hAnsiTheme="minorHAnsi" w:cstheme="minorHAnsi"/>
        </w:rPr>
        <w:t>Environmental analysis requirements</w:t>
      </w:r>
    </w:p>
    <w:p w:rsidR="00D37E85" w:rsidRPr="00622315" w:rsidRDefault="00485124" w:rsidP="008660D6">
      <w:pPr>
        <w:pStyle w:val="TOC1"/>
        <w:rPr>
          <w:rFonts w:asciiTheme="minorHAnsi" w:hAnsiTheme="minorHAnsi" w:cstheme="minorHAnsi"/>
          <w:caps w:val="0"/>
          <w:noProof/>
          <w:sz w:val="24"/>
          <w:szCs w:val="24"/>
        </w:rPr>
      </w:pPr>
      <w:r w:rsidRPr="00622315">
        <w:rPr>
          <w:rFonts w:asciiTheme="minorHAnsi" w:hAnsiTheme="minorHAnsi" w:cstheme="minorHAnsi"/>
          <w:noProof/>
        </w:rPr>
        <w:t>8</w:t>
      </w:r>
      <w:r w:rsidR="00D37E85" w:rsidRPr="00622315">
        <w:rPr>
          <w:rFonts w:asciiTheme="minorHAnsi" w:hAnsiTheme="minorHAnsi" w:cstheme="minorHAnsi"/>
          <w:noProof/>
        </w:rPr>
        <w:t>.</w:t>
      </w:r>
      <w:r w:rsidR="00D37E85" w:rsidRPr="00622315">
        <w:rPr>
          <w:rFonts w:asciiTheme="minorHAnsi" w:hAnsiTheme="minorHAnsi" w:cstheme="minorHAnsi"/>
          <w:caps w:val="0"/>
          <w:noProof/>
          <w:sz w:val="24"/>
          <w:szCs w:val="24"/>
        </w:rPr>
        <w:tab/>
      </w:r>
      <w:r w:rsidR="00D37E85" w:rsidRPr="00622315">
        <w:rPr>
          <w:rFonts w:asciiTheme="minorHAnsi" w:hAnsiTheme="minorHAnsi" w:cstheme="minorHAnsi"/>
          <w:noProof/>
        </w:rPr>
        <w:t>pharmacology and toxicology information</w:t>
      </w:r>
      <w:r w:rsidR="00C33D21" w:rsidRPr="00622315">
        <w:rPr>
          <w:rFonts w:asciiTheme="minorHAnsi" w:hAnsiTheme="minorHAnsi" w:cstheme="minorHAnsi"/>
          <w:noProof/>
        </w:rPr>
        <w:t xml:space="preserve">: ANIMAL &amp; </w:t>
      </w:r>
      <w:r w:rsidR="00C33D21" w:rsidRPr="00622315">
        <w:rPr>
          <w:rFonts w:asciiTheme="minorHAnsi" w:hAnsiTheme="minorHAnsi" w:cstheme="minorHAnsi"/>
          <w:i/>
          <w:noProof/>
        </w:rPr>
        <w:t>IN VITRO</w:t>
      </w:r>
      <w:r w:rsidR="00D508CB" w:rsidRPr="00622315">
        <w:rPr>
          <w:rFonts w:asciiTheme="minorHAnsi" w:hAnsiTheme="minorHAnsi" w:cstheme="minorHAnsi"/>
          <w:noProof/>
        </w:rPr>
        <w:t xml:space="preserve"> [21 CFR 312.23(</w:t>
      </w:r>
      <w:r w:rsidR="00D508CB" w:rsidRPr="00622315">
        <w:rPr>
          <w:rFonts w:asciiTheme="minorHAnsi" w:hAnsiTheme="minorHAnsi" w:cstheme="minorHAnsi"/>
          <w:caps w:val="0"/>
          <w:noProof/>
        </w:rPr>
        <w:t>a</w:t>
      </w:r>
      <w:r w:rsidR="00D508CB" w:rsidRPr="00622315">
        <w:rPr>
          <w:rFonts w:asciiTheme="minorHAnsi" w:hAnsiTheme="minorHAnsi" w:cstheme="minorHAnsi"/>
          <w:noProof/>
        </w:rPr>
        <w:t>)(8)]</w:t>
      </w:r>
    </w:p>
    <w:p w:rsidR="00D37E85" w:rsidRPr="00622315" w:rsidRDefault="00485124" w:rsidP="008660D6">
      <w:pPr>
        <w:pStyle w:val="TOC1"/>
        <w:rPr>
          <w:rFonts w:asciiTheme="minorHAnsi" w:hAnsiTheme="minorHAnsi" w:cstheme="minorHAnsi"/>
          <w:caps w:val="0"/>
          <w:noProof/>
          <w:sz w:val="24"/>
          <w:szCs w:val="24"/>
        </w:rPr>
      </w:pPr>
      <w:r w:rsidRPr="00622315">
        <w:rPr>
          <w:rFonts w:asciiTheme="minorHAnsi" w:hAnsiTheme="minorHAnsi" w:cstheme="minorHAnsi"/>
          <w:noProof/>
        </w:rPr>
        <w:t>9</w:t>
      </w:r>
      <w:r w:rsidR="00D37E85" w:rsidRPr="00622315">
        <w:rPr>
          <w:rFonts w:asciiTheme="minorHAnsi" w:hAnsiTheme="minorHAnsi" w:cstheme="minorHAnsi"/>
          <w:noProof/>
        </w:rPr>
        <w:t>.</w:t>
      </w:r>
      <w:r w:rsidR="00D37E85" w:rsidRPr="00622315">
        <w:rPr>
          <w:rFonts w:asciiTheme="minorHAnsi" w:hAnsiTheme="minorHAnsi" w:cstheme="minorHAnsi"/>
          <w:caps w:val="0"/>
          <w:noProof/>
          <w:sz w:val="24"/>
          <w:szCs w:val="24"/>
        </w:rPr>
        <w:tab/>
      </w:r>
      <w:r w:rsidR="00D37E85" w:rsidRPr="00622315">
        <w:rPr>
          <w:rFonts w:asciiTheme="minorHAnsi" w:hAnsiTheme="minorHAnsi" w:cstheme="minorHAnsi"/>
          <w:noProof/>
        </w:rPr>
        <w:t>Previous human experience with the investigational drug</w:t>
      </w:r>
      <w:r w:rsidR="00D508CB" w:rsidRPr="00622315">
        <w:rPr>
          <w:rFonts w:asciiTheme="minorHAnsi" w:hAnsiTheme="minorHAnsi" w:cstheme="minorHAnsi"/>
          <w:noProof/>
        </w:rPr>
        <w:t xml:space="preserve"> [21 CFR 312.23(</w:t>
      </w:r>
      <w:r w:rsidR="00D508CB" w:rsidRPr="00622315">
        <w:rPr>
          <w:rFonts w:asciiTheme="minorHAnsi" w:hAnsiTheme="minorHAnsi" w:cstheme="minorHAnsi"/>
          <w:caps w:val="0"/>
          <w:noProof/>
        </w:rPr>
        <w:t>a</w:t>
      </w:r>
      <w:r w:rsidR="008660D6" w:rsidRPr="00622315">
        <w:rPr>
          <w:rFonts w:asciiTheme="minorHAnsi" w:hAnsiTheme="minorHAnsi" w:cstheme="minorHAnsi"/>
          <w:noProof/>
        </w:rPr>
        <w:t>)(9)</w:t>
      </w:r>
    </w:p>
    <w:p w:rsidR="00D508CB" w:rsidRPr="00622315" w:rsidRDefault="008660D6" w:rsidP="008660D6">
      <w:pPr>
        <w:tabs>
          <w:tab w:val="left" w:pos="540"/>
        </w:tabs>
        <w:rPr>
          <w:rFonts w:asciiTheme="minorHAnsi" w:hAnsiTheme="minorHAnsi" w:cstheme="minorHAnsi"/>
        </w:rPr>
      </w:pPr>
      <w:r w:rsidRPr="00622315">
        <w:rPr>
          <w:rFonts w:asciiTheme="minorHAnsi" w:hAnsiTheme="minorHAnsi" w:cstheme="minorHAnsi"/>
        </w:rPr>
        <w:t>10</w:t>
      </w:r>
      <w:r w:rsidR="00D508CB" w:rsidRPr="00622315">
        <w:rPr>
          <w:rFonts w:asciiTheme="minorHAnsi" w:hAnsiTheme="minorHAnsi" w:cstheme="minorHAnsi"/>
        </w:rPr>
        <w:t>.</w:t>
      </w:r>
      <w:r w:rsidR="00D508CB" w:rsidRPr="00622315">
        <w:rPr>
          <w:rFonts w:asciiTheme="minorHAnsi" w:hAnsiTheme="minorHAnsi" w:cstheme="minorHAnsi"/>
        </w:rPr>
        <w:tab/>
      </w:r>
      <w:r w:rsidR="00D508CB" w:rsidRPr="00622315">
        <w:rPr>
          <w:rFonts w:asciiTheme="minorHAnsi" w:hAnsiTheme="minorHAnsi" w:cstheme="minorHAnsi"/>
          <w:smallCaps/>
        </w:rPr>
        <w:t xml:space="preserve">Additional Information </w:t>
      </w:r>
      <w:r w:rsidR="00D508CB" w:rsidRPr="00622315">
        <w:rPr>
          <w:rFonts w:asciiTheme="minorHAnsi" w:hAnsiTheme="minorHAnsi" w:cstheme="minorHAnsi"/>
        </w:rPr>
        <w:t>[21 CFR 312.23(a)(10)]</w:t>
      </w:r>
    </w:p>
    <w:p w:rsidR="006A62D9" w:rsidRPr="00622315" w:rsidRDefault="006A62D9" w:rsidP="008660D6">
      <w:pPr>
        <w:tabs>
          <w:tab w:val="left" w:pos="540"/>
        </w:tabs>
        <w:rPr>
          <w:rFonts w:asciiTheme="minorHAnsi" w:hAnsiTheme="minorHAnsi" w:cstheme="minorHAnsi"/>
        </w:rPr>
      </w:pPr>
    </w:p>
    <w:p w:rsidR="006A62D9" w:rsidRPr="00622315" w:rsidRDefault="006A62D9" w:rsidP="008660D6">
      <w:pPr>
        <w:tabs>
          <w:tab w:val="left" w:pos="540"/>
        </w:tabs>
        <w:rPr>
          <w:rFonts w:asciiTheme="minorHAnsi" w:hAnsiTheme="minorHAnsi" w:cstheme="minorHAnsi"/>
        </w:rPr>
      </w:pPr>
      <w:r w:rsidRPr="00622315">
        <w:rPr>
          <w:rFonts w:asciiTheme="minorHAnsi" w:hAnsiTheme="minorHAnsi" w:cstheme="minorHAnsi"/>
        </w:rPr>
        <w:t xml:space="preserve">11. </w:t>
      </w:r>
      <w:r w:rsidRPr="00622315">
        <w:rPr>
          <w:rFonts w:asciiTheme="minorHAnsi" w:hAnsiTheme="minorHAnsi" w:cstheme="minorHAnsi"/>
        </w:rPr>
        <w:tab/>
        <w:t>BIBLIOGRAPHY</w:t>
      </w:r>
    </w:p>
    <w:p w:rsidR="006A62D9" w:rsidRPr="00622315" w:rsidRDefault="006A62D9" w:rsidP="008660D6">
      <w:pPr>
        <w:tabs>
          <w:tab w:val="left" w:pos="540"/>
        </w:tabs>
        <w:rPr>
          <w:rFonts w:asciiTheme="minorHAnsi" w:hAnsiTheme="minorHAnsi" w:cstheme="minorHAnsi"/>
        </w:rPr>
      </w:pPr>
    </w:p>
    <w:p w:rsidR="00D508CB" w:rsidRPr="00622315" w:rsidRDefault="006A62D9" w:rsidP="008660D6">
      <w:pPr>
        <w:tabs>
          <w:tab w:val="left" w:pos="540"/>
        </w:tabs>
        <w:rPr>
          <w:rFonts w:asciiTheme="minorHAnsi" w:hAnsiTheme="minorHAnsi" w:cstheme="minorHAnsi"/>
          <w:smallCaps/>
        </w:rPr>
      </w:pPr>
      <w:r w:rsidRPr="00622315">
        <w:rPr>
          <w:rFonts w:asciiTheme="minorHAnsi" w:hAnsiTheme="minorHAnsi" w:cstheme="minorHAnsi"/>
        </w:rPr>
        <w:t xml:space="preserve">12. </w:t>
      </w:r>
      <w:r w:rsidRPr="00622315">
        <w:rPr>
          <w:rFonts w:asciiTheme="minorHAnsi" w:hAnsiTheme="minorHAnsi" w:cstheme="minorHAnsi"/>
        </w:rPr>
        <w:tab/>
        <w:t>ATTACHMENTS</w:t>
      </w:r>
      <w:r w:rsidRPr="00622315">
        <w:rPr>
          <w:rFonts w:asciiTheme="minorHAnsi" w:hAnsiTheme="minorHAnsi" w:cstheme="minorHAnsi"/>
        </w:rPr>
        <w:tab/>
      </w:r>
      <w:r w:rsidR="00AA73BC" w:rsidRPr="00622315">
        <w:rPr>
          <w:rFonts w:asciiTheme="minorHAnsi" w:hAnsiTheme="minorHAnsi" w:cstheme="minorHAnsi"/>
        </w:rPr>
        <w:tab/>
      </w:r>
    </w:p>
    <w:p w:rsidR="006B3301" w:rsidRPr="00622315" w:rsidRDefault="006B3301" w:rsidP="008660D6">
      <w:pPr>
        <w:tabs>
          <w:tab w:val="left" w:pos="1080"/>
        </w:tabs>
        <w:ind w:left="540" w:hanging="540"/>
        <w:rPr>
          <w:rFonts w:asciiTheme="minorHAnsi" w:hAnsiTheme="minorHAnsi" w:cstheme="minorHAnsi"/>
        </w:rPr>
      </w:pPr>
    </w:p>
    <w:p w:rsidR="006B3301" w:rsidRPr="00622315" w:rsidRDefault="006B3301" w:rsidP="008660D6">
      <w:pPr>
        <w:ind w:left="540" w:hanging="540"/>
        <w:rPr>
          <w:rFonts w:asciiTheme="minorHAnsi" w:hAnsiTheme="minorHAnsi" w:cstheme="minorHAnsi"/>
        </w:rPr>
      </w:pPr>
    </w:p>
    <w:p w:rsidR="00892D6C" w:rsidRPr="00622315" w:rsidRDefault="0039375F" w:rsidP="00892D6C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22315">
        <w:rPr>
          <w:rFonts w:asciiTheme="minorHAnsi" w:hAnsiTheme="minorHAnsi" w:cstheme="minorHAnsi"/>
          <w:b w:val="0"/>
        </w:rPr>
        <w:fldChar w:fldCharType="end"/>
      </w:r>
      <w:bookmarkStart w:id="17" w:name="_Toc430750978"/>
      <w:bookmarkStart w:id="18" w:name="_Toc430751749"/>
      <w:bookmarkStart w:id="19" w:name="_Toc430761394"/>
      <w:bookmarkStart w:id="20" w:name="_Toc430761451"/>
      <w:bookmarkStart w:id="21" w:name="_Toc430769975"/>
      <w:bookmarkStart w:id="22" w:name="_Toc431002243"/>
      <w:bookmarkStart w:id="23" w:name="_Toc431020650"/>
      <w:bookmarkStart w:id="24" w:name="_Toc431020707"/>
      <w:bookmarkStart w:id="25" w:name="_Toc431020764"/>
      <w:bookmarkStart w:id="26" w:name="_Ref121066452"/>
      <w:r w:rsidR="00601872" w:rsidRPr="00622315" w:rsidDel="00601872">
        <w:rPr>
          <w:rFonts w:asciiTheme="minorHAnsi" w:hAnsiTheme="minorHAnsi" w:cstheme="minorHAnsi"/>
        </w:rPr>
        <w:t xml:space="preserve"> </w:t>
      </w:r>
      <w:r w:rsidR="00507F50" w:rsidRPr="00622315">
        <w:rPr>
          <w:rFonts w:asciiTheme="minorHAnsi" w:hAnsiTheme="minorHAnsi" w:cstheme="minorHAnsi"/>
        </w:rPr>
        <w:br w:type="page"/>
      </w:r>
      <w:bookmarkStart w:id="27" w:name="_Toc137545964"/>
      <w:r w:rsidR="00740316" w:rsidRPr="00622315">
        <w:rPr>
          <w:rFonts w:asciiTheme="minorHAnsi" w:hAnsiTheme="minorHAnsi" w:cstheme="minorHAnsi"/>
          <w:sz w:val="24"/>
          <w:szCs w:val="24"/>
        </w:rPr>
        <w:lastRenderedPageBreak/>
        <w:t xml:space="preserve">3.0 </w:t>
      </w:r>
      <w:r w:rsidR="00740316" w:rsidRPr="00622315">
        <w:rPr>
          <w:rFonts w:asciiTheme="minorHAnsi" w:hAnsiTheme="minorHAnsi" w:cstheme="minorHAnsi"/>
          <w:sz w:val="24"/>
          <w:szCs w:val="24"/>
        </w:rPr>
        <w:tab/>
      </w:r>
      <w:r w:rsidR="00507F50" w:rsidRPr="00622315">
        <w:rPr>
          <w:rFonts w:asciiTheme="minorHAnsi" w:hAnsiTheme="minorHAnsi" w:cstheme="minorHAnsi"/>
          <w:sz w:val="24"/>
          <w:szCs w:val="24"/>
        </w:rPr>
        <w:t>INTRODUCT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507F50" w:rsidRPr="00622315">
        <w:rPr>
          <w:rFonts w:asciiTheme="minorHAnsi" w:hAnsiTheme="minorHAnsi" w:cstheme="minorHAnsi"/>
          <w:sz w:val="24"/>
          <w:szCs w:val="24"/>
        </w:rPr>
        <w:t>ory statement and general investigational plan</w:t>
      </w:r>
      <w:bookmarkStart w:id="28" w:name="_Toc137545965"/>
      <w:bookmarkEnd w:id="27"/>
    </w:p>
    <w:p w:rsidR="00507F50" w:rsidRPr="00622315" w:rsidRDefault="00740316" w:rsidP="00892D6C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622315">
        <w:rPr>
          <w:rFonts w:asciiTheme="minorHAnsi" w:hAnsiTheme="minorHAnsi" w:cstheme="minorHAnsi"/>
          <w:szCs w:val="22"/>
        </w:rPr>
        <w:t>3.1</w:t>
      </w:r>
      <w:r w:rsidRPr="00622315">
        <w:rPr>
          <w:rFonts w:asciiTheme="minorHAnsi" w:hAnsiTheme="minorHAnsi" w:cstheme="minorHAnsi"/>
          <w:sz w:val="24"/>
          <w:szCs w:val="24"/>
        </w:rPr>
        <w:tab/>
      </w:r>
      <w:r w:rsidR="00892D6C" w:rsidRPr="00622315">
        <w:rPr>
          <w:rFonts w:asciiTheme="minorHAnsi" w:hAnsiTheme="minorHAnsi" w:cstheme="minorHAnsi"/>
          <w:sz w:val="24"/>
          <w:szCs w:val="24"/>
        </w:rPr>
        <w:t xml:space="preserve"> </w:t>
      </w:r>
      <w:r w:rsidR="00507F50" w:rsidRPr="00622315">
        <w:rPr>
          <w:rFonts w:asciiTheme="minorHAnsi" w:hAnsiTheme="minorHAnsi" w:cstheme="minorHAnsi"/>
          <w:caps w:val="0"/>
        </w:rPr>
        <w:t>Drug and Broad Objectives</w:t>
      </w:r>
      <w:bookmarkEnd w:id="28"/>
    </w:p>
    <w:p w:rsidR="00892D6C" w:rsidRPr="00622315" w:rsidRDefault="00AC1A45" w:rsidP="00892D6C">
      <w:pPr>
        <w:jc w:val="both"/>
        <w:rPr>
          <w:rFonts w:asciiTheme="minorHAnsi" w:hAnsiTheme="minorHAnsi" w:cstheme="minorHAnsi"/>
          <w:szCs w:val="22"/>
        </w:rPr>
      </w:pPr>
      <w:r w:rsidRPr="00622315">
        <w:rPr>
          <w:rFonts w:asciiTheme="minorHAnsi" w:hAnsiTheme="minorHAnsi" w:cstheme="minorHAnsi"/>
          <w:szCs w:val="22"/>
        </w:rPr>
        <w:t xml:space="preserve"> </w:t>
      </w:r>
      <w:bookmarkStart w:id="29" w:name="_Toc137545966"/>
    </w:p>
    <w:p w:rsidR="00507F50" w:rsidRPr="00622315" w:rsidRDefault="00892D6C" w:rsidP="00892D6C">
      <w:pPr>
        <w:jc w:val="both"/>
        <w:rPr>
          <w:rFonts w:asciiTheme="minorHAnsi" w:hAnsiTheme="minorHAnsi" w:cstheme="minorHAnsi"/>
          <w:b/>
          <w:szCs w:val="22"/>
        </w:rPr>
      </w:pPr>
      <w:r w:rsidRPr="00622315">
        <w:rPr>
          <w:rFonts w:asciiTheme="minorHAnsi" w:hAnsiTheme="minorHAnsi" w:cstheme="minorHAnsi"/>
          <w:b/>
          <w:szCs w:val="22"/>
        </w:rPr>
        <w:t>3.</w:t>
      </w:r>
      <w:r w:rsidR="00740316" w:rsidRPr="00622315">
        <w:rPr>
          <w:rFonts w:asciiTheme="minorHAnsi" w:hAnsiTheme="minorHAnsi" w:cstheme="minorHAnsi"/>
          <w:b/>
          <w:szCs w:val="22"/>
        </w:rPr>
        <w:t>2</w:t>
      </w:r>
      <w:r w:rsidRPr="00622315">
        <w:rPr>
          <w:rFonts w:asciiTheme="minorHAnsi" w:hAnsiTheme="minorHAnsi" w:cstheme="minorHAnsi"/>
          <w:b/>
          <w:szCs w:val="22"/>
        </w:rPr>
        <w:t xml:space="preserve"> </w:t>
      </w:r>
      <w:r w:rsidRPr="00622315">
        <w:rPr>
          <w:rFonts w:asciiTheme="minorHAnsi" w:hAnsiTheme="minorHAnsi" w:cstheme="minorHAnsi"/>
          <w:b/>
          <w:szCs w:val="22"/>
        </w:rPr>
        <w:tab/>
      </w:r>
      <w:r w:rsidR="00507F50" w:rsidRPr="00622315">
        <w:rPr>
          <w:rFonts w:asciiTheme="minorHAnsi" w:hAnsiTheme="minorHAnsi" w:cstheme="minorHAnsi"/>
          <w:b/>
        </w:rPr>
        <w:t>Previous Human Experience</w:t>
      </w:r>
      <w:bookmarkEnd w:id="29"/>
    </w:p>
    <w:p w:rsidR="00716514" w:rsidRPr="00622315" w:rsidRDefault="00716514" w:rsidP="00D870B9">
      <w:pPr>
        <w:rPr>
          <w:rFonts w:asciiTheme="minorHAnsi" w:hAnsiTheme="minorHAnsi" w:cstheme="minorHAnsi"/>
          <w:noProof/>
          <w:szCs w:val="22"/>
        </w:rPr>
      </w:pPr>
    </w:p>
    <w:p w:rsidR="00D870B9" w:rsidRPr="00622315" w:rsidRDefault="00BE6B6A" w:rsidP="00BE6B6A">
      <w:pPr>
        <w:rPr>
          <w:rFonts w:asciiTheme="minorHAnsi" w:hAnsiTheme="minorHAnsi" w:cstheme="minorHAnsi"/>
          <w:noProof/>
          <w:szCs w:val="22"/>
        </w:rPr>
      </w:pPr>
      <w:r w:rsidRPr="00622315">
        <w:rPr>
          <w:rFonts w:asciiTheme="minorHAnsi" w:hAnsiTheme="minorHAnsi" w:cstheme="minorHAnsi"/>
          <w:noProof/>
          <w:szCs w:val="22"/>
          <w:highlight w:val="lightGray"/>
        </w:rPr>
        <w:t>[</w:t>
      </w:r>
      <w:r w:rsidRPr="00622315">
        <w:rPr>
          <w:rFonts w:asciiTheme="minorHAnsi" w:hAnsiTheme="minorHAnsi" w:cstheme="minorHAnsi"/>
          <w:b/>
          <w:i/>
          <w:caps/>
          <w:noProof/>
          <w:szCs w:val="22"/>
          <w:highlight w:val="lightGray"/>
        </w:rPr>
        <w:t>cite</w:t>
      </w:r>
      <w:r w:rsidRPr="00622315">
        <w:rPr>
          <w:rFonts w:asciiTheme="minorHAnsi" w:hAnsiTheme="minorHAnsi" w:cstheme="minorHAnsi"/>
          <w:b/>
          <w:i/>
          <w:noProof/>
          <w:szCs w:val="22"/>
          <w:highlight w:val="lightGray"/>
        </w:rPr>
        <w:t xml:space="preserve"> research papers</w:t>
      </w:r>
      <w:r w:rsidRPr="00622315">
        <w:rPr>
          <w:rFonts w:asciiTheme="minorHAnsi" w:hAnsiTheme="minorHAnsi" w:cstheme="minorHAnsi"/>
          <w:noProof/>
          <w:szCs w:val="22"/>
        </w:rPr>
        <w:t>]</w:t>
      </w:r>
      <w:r w:rsidR="00716514" w:rsidRPr="00622315">
        <w:rPr>
          <w:rFonts w:asciiTheme="minorHAnsi" w:hAnsiTheme="minorHAnsi" w:cstheme="minorHAnsi"/>
          <w:noProof/>
          <w:szCs w:val="22"/>
        </w:rPr>
        <w:tab/>
      </w:r>
    </w:p>
    <w:p w:rsidR="00E91970" w:rsidRPr="00622315" w:rsidRDefault="00E91970" w:rsidP="00D870B9">
      <w:pPr>
        <w:rPr>
          <w:rFonts w:asciiTheme="minorHAnsi" w:hAnsiTheme="minorHAnsi" w:cstheme="minorHAnsi"/>
          <w:noProof/>
          <w:szCs w:val="22"/>
        </w:rPr>
      </w:pPr>
    </w:p>
    <w:p w:rsidR="00507F50" w:rsidRPr="00622315" w:rsidRDefault="00740316" w:rsidP="00740316">
      <w:pPr>
        <w:rPr>
          <w:rFonts w:asciiTheme="minorHAnsi" w:hAnsiTheme="minorHAnsi" w:cstheme="minorHAnsi"/>
          <w:b/>
        </w:rPr>
      </w:pPr>
      <w:bookmarkStart w:id="30" w:name="_Toc137545967"/>
      <w:r w:rsidRPr="00622315">
        <w:rPr>
          <w:rFonts w:asciiTheme="minorHAnsi" w:hAnsiTheme="minorHAnsi" w:cstheme="minorHAnsi"/>
          <w:b/>
        </w:rPr>
        <w:t>3.3</w:t>
      </w:r>
      <w:r w:rsidR="00892D6C" w:rsidRPr="00622315">
        <w:rPr>
          <w:rFonts w:asciiTheme="minorHAnsi" w:hAnsiTheme="minorHAnsi" w:cstheme="minorHAnsi"/>
          <w:b/>
        </w:rPr>
        <w:tab/>
      </w:r>
      <w:r w:rsidR="00507F50" w:rsidRPr="00622315">
        <w:rPr>
          <w:rFonts w:asciiTheme="minorHAnsi" w:hAnsiTheme="minorHAnsi" w:cstheme="minorHAnsi"/>
          <w:b/>
        </w:rPr>
        <w:t>Drug Withdrawal from Investigation or Marketing</w:t>
      </w:r>
      <w:bookmarkEnd w:id="30"/>
    </w:p>
    <w:p w:rsidR="00892D6C" w:rsidRPr="00622315" w:rsidRDefault="00892D6C" w:rsidP="00892D6C">
      <w:pPr>
        <w:ind w:left="360"/>
        <w:rPr>
          <w:rFonts w:asciiTheme="minorHAnsi" w:hAnsiTheme="minorHAnsi" w:cstheme="minorHAnsi"/>
        </w:rPr>
      </w:pPr>
    </w:p>
    <w:p w:rsidR="00892D6C" w:rsidRPr="00622315" w:rsidRDefault="00892D6C" w:rsidP="00892D6C">
      <w:pPr>
        <w:rPr>
          <w:rFonts w:asciiTheme="minorHAnsi" w:hAnsiTheme="minorHAnsi" w:cstheme="minorHAnsi"/>
        </w:rPr>
      </w:pPr>
      <w:bookmarkStart w:id="31" w:name="_Toc137545968"/>
    </w:p>
    <w:p w:rsidR="00892D6C" w:rsidRPr="00622315" w:rsidRDefault="00892D6C" w:rsidP="00892D6C">
      <w:pPr>
        <w:rPr>
          <w:rFonts w:asciiTheme="minorHAnsi" w:hAnsiTheme="minorHAnsi" w:cstheme="minorHAnsi"/>
        </w:rPr>
      </w:pPr>
    </w:p>
    <w:p w:rsidR="00507F50" w:rsidRPr="00622315" w:rsidRDefault="00740316" w:rsidP="00740316">
      <w:pPr>
        <w:rPr>
          <w:rFonts w:asciiTheme="minorHAnsi" w:hAnsiTheme="minorHAnsi" w:cstheme="minorHAnsi"/>
          <w:b/>
        </w:rPr>
      </w:pPr>
      <w:r w:rsidRPr="00622315">
        <w:rPr>
          <w:rFonts w:asciiTheme="minorHAnsi" w:hAnsiTheme="minorHAnsi" w:cstheme="minorHAnsi"/>
          <w:b/>
        </w:rPr>
        <w:t>3.4</w:t>
      </w:r>
      <w:r w:rsidR="00892D6C" w:rsidRPr="00622315">
        <w:rPr>
          <w:rFonts w:asciiTheme="minorHAnsi" w:hAnsiTheme="minorHAnsi" w:cstheme="minorHAnsi"/>
          <w:b/>
        </w:rPr>
        <w:tab/>
      </w:r>
      <w:r w:rsidR="00507F50" w:rsidRPr="00622315">
        <w:rPr>
          <w:rFonts w:asciiTheme="minorHAnsi" w:hAnsiTheme="minorHAnsi" w:cstheme="minorHAnsi"/>
          <w:b/>
        </w:rPr>
        <w:t>Overall Investigational Plan</w:t>
      </w:r>
      <w:bookmarkEnd w:id="31"/>
    </w:p>
    <w:p w:rsidR="00892D6C" w:rsidRPr="00622315" w:rsidRDefault="00892D6C" w:rsidP="00892D6C">
      <w:pPr>
        <w:ind w:left="360"/>
        <w:rPr>
          <w:rFonts w:asciiTheme="minorHAnsi" w:hAnsiTheme="minorHAnsi" w:cstheme="minorHAnsi"/>
          <w:b/>
        </w:rPr>
      </w:pPr>
    </w:p>
    <w:p w:rsidR="00004746" w:rsidRPr="00622315" w:rsidRDefault="00EB15F8" w:rsidP="00EB15F8">
      <w:pPr>
        <w:rPr>
          <w:rFonts w:asciiTheme="minorHAnsi" w:hAnsiTheme="minorHAnsi" w:cstheme="minorHAnsi"/>
          <w:caps/>
          <w:sz w:val="24"/>
          <w:szCs w:val="24"/>
        </w:rPr>
      </w:pPr>
      <w:r w:rsidRPr="00622315">
        <w:rPr>
          <w:rFonts w:asciiTheme="minorHAnsi" w:hAnsiTheme="minorHAnsi" w:cstheme="minorHAnsi"/>
          <w:b/>
          <w:caps/>
          <w:sz w:val="24"/>
          <w:szCs w:val="24"/>
        </w:rPr>
        <w:t>4.0</w:t>
      </w:r>
      <w:r w:rsidRPr="00622315">
        <w:rPr>
          <w:rFonts w:asciiTheme="minorHAnsi" w:hAnsiTheme="minorHAnsi" w:cstheme="minorHAnsi"/>
          <w:caps/>
          <w:sz w:val="24"/>
          <w:szCs w:val="24"/>
        </w:rPr>
        <w:tab/>
      </w:r>
      <w:r w:rsidR="001A285C" w:rsidRPr="00622315">
        <w:rPr>
          <w:rFonts w:asciiTheme="minorHAnsi" w:hAnsiTheme="minorHAnsi" w:cstheme="minorHAnsi"/>
          <w:b/>
          <w:caps/>
          <w:sz w:val="24"/>
          <w:szCs w:val="24"/>
        </w:rPr>
        <w:t xml:space="preserve">STATEMENT OF </w:t>
      </w:r>
      <w:r w:rsidR="00273F83" w:rsidRPr="00622315">
        <w:rPr>
          <w:rFonts w:asciiTheme="minorHAnsi" w:hAnsiTheme="minorHAnsi" w:cstheme="minorHAnsi"/>
          <w:b/>
          <w:caps/>
          <w:sz w:val="24"/>
          <w:szCs w:val="24"/>
        </w:rPr>
        <w:t>Request for IND Exemption</w:t>
      </w:r>
      <w:r w:rsidRPr="0062231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55270D" w:rsidRPr="00622315">
        <w:rPr>
          <w:rFonts w:asciiTheme="minorHAnsi" w:hAnsiTheme="minorHAnsi" w:cstheme="minorHAnsi"/>
          <w:b/>
          <w:caps/>
          <w:sz w:val="24"/>
          <w:szCs w:val="24"/>
        </w:rPr>
        <w:t>based on 21 CFR 312.2</w:t>
      </w:r>
      <w:r w:rsidR="00D444D1" w:rsidRPr="00622315">
        <w:rPr>
          <w:rFonts w:asciiTheme="minorHAnsi" w:hAnsiTheme="minorHAnsi" w:cstheme="minorHAnsi"/>
          <w:b/>
          <w:caps/>
          <w:sz w:val="24"/>
          <w:szCs w:val="24"/>
        </w:rPr>
        <w:t>(b)</w:t>
      </w:r>
    </w:p>
    <w:p w:rsidR="0055270D" w:rsidRPr="00622315" w:rsidRDefault="00C33D21" w:rsidP="00C33D21">
      <w:pPr>
        <w:rPr>
          <w:rFonts w:asciiTheme="minorHAnsi" w:hAnsiTheme="minorHAnsi" w:cstheme="minorHAnsi"/>
          <w:szCs w:val="22"/>
        </w:rPr>
      </w:pPr>
      <w:r w:rsidRPr="00622315">
        <w:rPr>
          <w:rFonts w:asciiTheme="minorHAnsi" w:hAnsiTheme="minorHAnsi" w:cstheme="minorHAnsi"/>
          <w:szCs w:val="22"/>
        </w:rPr>
        <w:t>Please see attached Statement of Request for IND Exemption</w:t>
      </w:r>
    </w:p>
    <w:p w:rsidR="00D776E3" w:rsidRPr="00622315" w:rsidRDefault="00513542" w:rsidP="005850A5">
      <w:pPr>
        <w:jc w:val="both"/>
        <w:rPr>
          <w:rFonts w:asciiTheme="minorHAnsi" w:hAnsiTheme="minorHAnsi" w:cstheme="minorHAnsi"/>
          <w:color w:val="1F497D"/>
        </w:rPr>
      </w:pPr>
      <w:r w:rsidRPr="00622315">
        <w:rPr>
          <w:rFonts w:asciiTheme="minorHAnsi" w:hAnsiTheme="minorHAnsi" w:cstheme="minorHAnsi"/>
          <w:color w:val="1F497D"/>
        </w:rPr>
        <w:t>  </w:t>
      </w:r>
    </w:p>
    <w:p w:rsidR="00F228EB" w:rsidRPr="00622315" w:rsidRDefault="00507F50" w:rsidP="00BE6B6A">
      <w:pPr>
        <w:pStyle w:val="Heading1"/>
        <w:numPr>
          <w:ilvl w:val="0"/>
          <w:numId w:val="6"/>
        </w:numPr>
        <w:ind w:hanging="1080"/>
        <w:rPr>
          <w:rFonts w:asciiTheme="minorHAnsi" w:hAnsiTheme="minorHAnsi" w:cstheme="minorHAnsi"/>
          <w:b w:val="0"/>
        </w:rPr>
      </w:pPr>
      <w:bookmarkStart w:id="32" w:name="_Toc137545969"/>
      <w:r w:rsidRPr="00622315">
        <w:rPr>
          <w:rFonts w:asciiTheme="minorHAnsi" w:hAnsiTheme="minorHAnsi" w:cstheme="minorHAnsi"/>
          <w:sz w:val="24"/>
          <w:szCs w:val="24"/>
        </w:rPr>
        <w:t>investigator’s brochure</w:t>
      </w:r>
      <w:bookmarkEnd w:id="32"/>
      <w:r w:rsidR="00BE6B6A" w:rsidRPr="00622315">
        <w:rPr>
          <w:rFonts w:asciiTheme="minorHAnsi" w:hAnsiTheme="minorHAnsi" w:cstheme="minorHAnsi"/>
          <w:sz w:val="24"/>
          <w:szCs w:val="24"/>
        </w:rPr>
        <w:t xml:space="preserve"> </w:t>
      </w:r>
      <w:r w:rsidR="00BE6B6A" w:rsidRPr="00622315">
        <w:rPr>
          <w:rFonts w:asciiTheme="minorHAnsi" w:hAnsiTheme="minorHAnsi" w:cstheme="minorHAnsi"/>
          <w:b w:val="0"/>
          <w:sz w:val="24"/>
          <w:szCs w:val="24"/>
        </w:rPr>
        <w:t xml:space="preserve">[or </w:t>
      </w:r>
      <w:r w:rsidR="00BE6B6A" w:rsidRPr="00622315">
        <w:rPr>
          <w:rFonts w:asciiTheme="minorHAnsi" w:hAnsiTheme="minorHAnsi" w:cstheme="minorHAnsi"/>
          <w:b w:val="0"/>
        </w:rPr>
        <w:t>package insert</w:t>
      </w:r>
      <w:r w:rsidR="006A62D9" w:rsidRPr="00622315">
        <w:rPr>
          <w:rFonts w:asciiTheme="minorHAnsi" w:hAnsiTheme="minorHAnsi" w:cstheme="minorHAnsi"/>
          <w:b w:val="0"/>
        </w:rPr>
        <w:t>]</w:t>
      </w:r>
    </w:p>
    <w:p w:rsidR="00C33D21" w:rsidRPr="00622315" w:rsidRDefault="00C33D21" w:rsidP="00C33D21">
      <w:pPr>
        <w:rPr>
          <w:rFonts w:asciiTheme="minorHAnsi" w:hAnsiTheme="minorHAnsi" w:cstheme="minorHAnsi"/>
        </w:rPr>
      </w:pPr>
      <w:r w:rsidRPr="00622315">
        <w:rPr>
          <w:rFonts w:asciiTheme="minorHAnsi" w:hAnsiTheme="minorHAnsi" w:cstheme="minorHAnsi"/>
          <w:szCs w:val="22"/>
        </w:rPr>
        <w:t xml:space="preserve">Please see attached </w:t>
      </w:r>
      <w:r w:rsidRPr="00622315">
        <w:rPr>
          <w:rFonts w:asciiTheme="minorHAnsi" w:hAnsiTheme="minorHAnsi" w:cstheme="minorHAnsi"/>
          <w:sz w:val="24"/>
          <w:szCs w:val="24"/>
        </w:rPr>
        <w:t xml:space="preserve">Investigator’s Brochure </w:t>
      </w:r>
      <w:r w:rsidRPr="00622315">
        <w:rPr>
          <w:rFonts w:asciiTheme="minorHAnsi" w:hAnsiTheme="minorHAnsi" w:cstheme="minorHAnsi"/>
          <w:sz w:val="24"/>
          <w:szCs w:val="24"/>
          <w:highlight w:val="lightGray"/>
        </w:rPr>
        <w:t xml:space="preserve">[or </w:t>
      </w:r>
      <w:r w:rsidRPr="00622315">
        <w:rPr>
          <w:rFonts w:asciiTheme="minorHAnsi" w:hAnsiTheme="minorHAnsi" w:cstheme="minorHAnsi"/>
          <w:highlight w:val="lightGray"/>
        </w:rPr>
        <w:t>package insert</w:t>
      </w:r>
      <w:r w:rsidR="00460C92" w:rsidRPr="00622315">
        <w:rPr>
          <w:rFonts w:asciiTheme="minorHAnsi" w:hAnsiTheme="minorHAnsi" w:cstheme="minorHAnsi"/>
          <w:highlight w:val="lightGray"/>
        </w:rPr>
        <w:t>]</w:t>
      </w:r>
    </w:p>
    <w:p w:rsidR="00F228EB" w:rsidRPr="00622315" w:rsidRDefault="00F228EB">
      <w:pPr>
        <w:rPr>
          <w:rFonts w:asciiTheme="minorHAnsi" w:hAnsiTheme="minorHAnsi" w:cstheme="minorHAnsi"/>
        </w:rPr>
      </w:pPr>
    </w:p>
    <w:p w:rsidR="00507F50" w:rsidRPr="00622315" w:rsidRDefault="00507F50" w:rsidP="006A7219">
      <w:pPr>
        <w:pStyle w:val="Heading1"/>
        <w:numPr>
          <w:ilvl w:val="0"/>
          <w:numId w:val="6"/>
        </w:numPr>
        <w:ind w:hanging="1080"/>
        <w:rPr>
          <w:rFonts w:asciiTheme="minorHAnsi" w:hAnsiTheme="minorHAnsi" w:cstheme="minorHAnsi"/>
          <w:sz w:val="24"/>
          <w:szCs w:val="24"/>
        </w:rPr>
      </w:pPr>
      <w:bookmarkStart w:id="33" w:name="_Toc137545975"/>
      <w:r w:rsidRPr="00622315">
        <w:rPr>
          <w:rFonts w:asciiTheme="minorHAnsi" w:hAnsiTheme="minorHAnsi" w:cstheme="minorHAnsi"/>
          <w:sz w:val="24"/>
          <w:szCs w:val="24"/>
        </w:rPr>
        <w:t>Protocol</w:t>
      </w:r>
      <w:bookmarkEnd w:id="33"/>
    </w:p>
    <w:p w:rsidR="00892D6C" w:rsidRPr="00622315" w:rsidRDefault="00892D6C">
      <w:pPr>
        <w:rPr>
          <w:rFonts w:asciiTheme="minorHAnsi" w:hAnsiTheme="minorHAnsi" w:cstheme="minorHAnsi"/>
        </w:rPr>
      </w:pPr>
      <w:r w:rsidRPr="00622315">
        <w:rPr>
          <w:rFonts w:asciiTheme="minorHAnsi" w:hAnsiTheme="minorHAnsi" w:cstheme="minorHAnsi"/>
        </w:rPr>
        <w:t>Attached p</w:t>
      </w:r>
      <w:r w:rsidR="00507F50" w:rsidRPr="00622315">
        <w:rPr>
          <w:rFonts w:asciiTheme="minorHAnsi" w:hAnsiTheme="minorHAnsi" w:cstheme="minorHAnsi"/>
        </w:rPr>
        <w:t xml:space="preserve">lease </w:t>
      </w:r>
      <w:r w:rsidRPr="00622315">
        <w:rPr>
          <w:rFonts w:asciiTheme="minorHAnsi" w:hAnsiTheme="minorHAnsi" w:cstheme="minorHAnsi"/>
        </w:rPr>
        <w:t xml:space="preserve">find </w:t>
      </w:r>
      <w:r w:rsidR="00507F50" w:rsidRPr="00622315">
        <w:rPr>
          <w:rFonts w:asciiTheme="minorHAnsi" w:hAnsiTheme="minorHAnsi" w:cstheme="minorHAnsi"/>
        </w:rPr>
        <w:t xml:space="preserve">the complete clinical protocol for this </w:t>
      </w:r>
      <w:r w:rsidR="00126D02" w:rsidRPr="00622315">
        <w:rPr>
          <w:rFonts w:asciiTheme="minorHAnsi" w:hAnsiTheme="minorHAnsi" w:cstheme="minorHAnsi"/>
        </w:rPr>
        <w:t>p</w:t>
      </w:r>
      <w:r w:rsidR="00304D07" w:rsidRPr="00622315">
        <w:rPr>
          <w:rFonts w:asciiTheme="minorHAnsi" w:hAnsiTheme="minorHAnsi" w:cstheme="minorHAnsi"/>
        </w:rPr>
        <w:t xml:space="preserve">hase </w:t>
      </w:r>
      <w:r w:rsidR="00A567EF" w:rsidRPr="00622315">
        <w:rPr>
          <w:rFonts w:asciiTheme="minorHAnsi" w:hAnsiTheme="minorHAnsi" w:cstheme="minorHAnsi"/>
          <w:highlight w:val="lightGray"/>
        </w:rPr>
        <w:t>[phase of study]</w:t>
      </w:r>
      <w:r w:rsidR="00A567EF" w:rsidRPr="00622315">
        <w:rPr>
          <w:rFonts w:asciiTheme="minorHAnsi" w:hAnsiTheme="minorHAnsi" w:cstheme="minorHAnsi"/>
        </w:rPr>
        <w:t xml:space="preserve"> </w:t>
      </w:r>
      <w:r w:rsidR="00507F50" w:rsidRPr="00622315">
        <w:rPr>
          <w:rFonts w:asciiTheme="minorHAnsi" w:hAnsiTheme="minorHAnsi" w:cstheme="minorHAnsi"/>
        </w:rPr>
        <w:t>study.</w:t>
      </w:r>
      <w:r w:rsidRPr="00622315">
        <w:rPr>
          <w:rFonts w:asciiTheme="minorHAnsi" w:hAnsiTheme="minorHAnsi" w:cstheme="minorHAnsi"/>
        </w:rPr>
        <w:t xml:space="preserve">  An FDA Form 1572, Statement of the Investigator as well as </w:t>
      </w:r>
      <w:r w:rsidR="00507F50" w:rsidRPr="00622315">
        <w:rPr>
          <w:rFonts w:asciiTheme="minorHAnsi" w:hAnsiTheme="minorHAnsi" w:cstheme="minorHAnsi"/>
        </w:rPr>
        <w:t xml:space="preserve">Curriculum vitae of the investigator </w:t>
      </w:r>
      <w:r w:rsidR="00A567EF" w:rsidRPr="00622315">
        <w:rPr>
          <w:rFonts w:asciiTheme="minorHAnsi" w:hAnsiTheme="minorHAnsi" w:cstheme="minorHAnsi"/>
        </w:rPr>
        <w:t>is</w:t>
      </w:r>
      <w:r w:rsidR="00507F50" w:rsidRPr="00622315">
        <w:rPr>
          <w:rFonts w:asciiTheme="minorHAnsi" w:hAnsiTheme="minorHAnsi" w:cstheme="minorHAnsi"/>
        </w:rPr>
        <w:t xml:space="preserve"> </w:t>
      </w:r>
      <w:r w:rsidRPr="00622315">
        <w:rPr>
          <w:rFonts w:asciiTheme="minorHAnsi" w:hAnsiTheme="minorHAnsi" w:cstheme="minorHAnsi"/>
        </w:rPr>
        <w:t xml:space="preserve">also </w:t>
      </w:r>
      <w:r w:rsidR="00507F50" w:rsidRPr="00622315">
        <w:rPr>
          <w:rFonts w:asciiTheme="minorHAnsi" w:hAnsiTheme="minorHAnsi" w:cstheme="minorHAnsi"/>
        </w:rPr>
        <w:t>included</w:t>
      </w:r>
      <w:r w:rsidRPr="00622315">
        <w:rPr>
          <w:rFonts w:asciiTheme="minorHAnsi" w:hAnsiTheme="minorHAnsi" w:cstheme="minorHAnsi"/>
        </w:rPr>
        <w:t>.</w:t>
      </w:r>
    </w:p>
    <w:p w:rsidR="00892D6C" w:rsidRPr="00622315" w:rsidRDefault="00892D6C">
      <w:pPr>
        <w:rPr>
          <w:rFonts w:asciiTheme="minorHAnsi" w:hAnsiTheme="minorHAnsi" w:cstheme="minorHAnsi"/>
        </w:rPr>
      </w:pPr>
    </w:p>
    <w:p w:rsidR="00892D6C" w:rsidRPr="00622315" w:rsidRDefault="00507F50">
      <w:pPr>
        <w:rPr>
          <w:rFonts w:asciiTheme="minorHAnsi" w:hAnsiTheme="minorHAnsi" w:cstheme="minorHAnsi"/>
        </w:rPr>
      </w:pPr>
      <w:r w:rsidRPr="00622315">
        <w:rPr>
          <w:rFonts w:asciiTheme="minorHAnsi" w:hAnsiTheme="minorHAnsi" w:cstheme="minorHAnsi"/>
        </w:rPr>
        <w:t xml:space="preserve">The research will be carried out at </w:t>
      </w:r>
      <w:r w:rsidR="00E674EC" w:rsidRPr="00622315">
        <w:rPr>
          <w:rFonts w:asciiTheme="minorHAnsi" w:hAnsiTheme="minorHAnsi" w:cstheme="minorHAnsi"/>
        </w:rPr>
        <w:t xml:space="preserve">the Mount Sinai Medical Center, </w:t>
      </w:r>
      <w:r w:rsidR="00A567EF" w:rsidRPr="00622315">
        <w:rPr>
          <w:rFonts w:asciiTheme="minorHAnsi" w:hAnsiTheme="minorHAnsi" w:cstheme="minorHAnsi"/>
        </w:rPr>
        <w:t>One</w:t>
      </w:r>
      <w:r w:rsidR="00E674EC" w:rsidRPr="00622315">
        <w:rPr>
          <w:rFonts w:asciiTheme="minorHAnsi" w:hAnsiTheme="minorHAnsi" w:cstheme="minorHAnsi"/>
        </w:rPr>
        <w:t xml:space="preserve"> </w:t>
      </w:r>
      <w:proofErr w:type="spellStart"/>
      <w:r w:rsidR="00E674EC" w:rsidRPr="00622315">
        <w:rPr>
          <w:rFonts w:asciiTheme="minorHAnsi" w:hAnsiTheme="minorHAnsi" w:cstheme="minorHAnsi"/>
        </w:rPr>
        <w:t>Gustave</w:t>
      </w:r>
      <w:proofErr w:type="spellEnd"/>
      <w:r w:rsidR="00E674EC" w:rsidRPr="00622315">
        <w:rPr>
          <w:rFonts w:asciiTheme="minorHAnsi" w:hAnsiTheme="minorHAnsi" w:cstheme="minorHAnsi"/>
        </w:rPr>
        <w:t xml:space="preserve"> L. Levy Place, </w:t>
      </w:r>
      <w:r w:rsidR="006A2F7E" w:rsidRPr="00622315">
        <w:rPr>
          <w:rFonts w:asciiTheme="minorHAnsi" w:hAnsiTheme="minorHAnsi" w:cstheme="minorHAnsi"/>
        </w:rPr>
        <w:t>N</w:t>
      </w:r>
      <w:r w:rsidR="00E674EC" w:rsidRPr="00622315">
        <w:rPr>
          <w:rFonts w:asciiTheme="minorHAnsi" w:hAnsiTheme="minorHAnsi" w:cstheme="minorHAnsi"/>
        </w:rPr>
        <w:t>ew York, NY 10029</w:t>
      </w:r>
      <w:r w:rsidR="006A2F7E" w:rsidRPr="00622315">
        <w:rPr>
          <w:rFonts w:asciiTheme="minorHAnsi" w:hAnsiTheme="minorHAnsi" w:cstheme="minorHAnsi"/>
        </w:rPr>
        <w:t>.</w:t>
      </w:r>
      <w:r w:rsidRPr="00622315">
        <w:rPr>
          <w:rFonts w:asciiTheme="minorHAnsi" w:hAnsiTheme="minorHAnsi" w:cstheme="minorHAnsi"/>
        </w:rPr>
        <w:t xml:space="preserve"> </w:t>
      </w:r>
      <w:r w:rsidR="006A2F7E" w:rsidRPr="00622315">
        <w:rPr>
          <w:rFonts w:asciiTheme="minorHAnsi" w:hAnsiTheme="minorHAnsi" w:cstheme="minorHAnsi"/>
        </w:rPr>
        <w:t xml:space="preserve"> </w:t>
      </w:r>
      <w:r w:rsidRPr="00622315">
        <w:rPr>
          <w:rFonts w:asciiTheme="minorHAnsi" w:hAnsiTheme="minorHAnsi" w:cstheme="minorHAnsi"/>
        </w:rPr>
        <w:t xml:space="preserve">The </w:t>
      </w:r>
      <w:r w:rsidR="00E674EC" w:rsidRPr="00622315">
        <w:rPr>
          <w:rFonts w:asciiTheme="minorHAnsi" w:hAnsiTheme="minorHAnsi" w:cstheme="minorHAnsi"/>
        </w:rPr>
        <w:t>Program for the Protection of Human Subjects</w:t>
      </w:r>
      <w:r w:rsidRPr="00622315">
        <w:rPr>
          <w:rFonts w:asciiTheme="minorHAnsi" w:hAnsiTheme="minorHAnsi" w:cstheme="minorHAnsi"/>
        </w:rPr>
        <w:t xml:space="preserve"> of </w:t>
      </w:r>
      <w:r w:rsidR="00E674EC" w:rsidRPr="00622315">
        <w:rPr>
          <w:rFonts w:asciiTheme="minorHAnsi" w:hAnsiTheme="minorHAnsi" w:cstheme="minorHAnsi"/>
        </w:rPr>
        <w:t>the Mount Sinai School of Medicine</w:t>
      </w:r>
      <w:r w:rsidRPr="00622315">
        <w:rPr>
          <w:rFonts w:asciiTheme="minorHAnsi" w:hAnsiTheme="minorHAnsi" w:cstheme="minorHAnsi"/>
        </w:rPr>
        <w:t xml:space="preserve">, </w:t>
      </w:r>
      <w:r w:rsidR="00E674EC" w:rsidRPr="00622315">
        <w:rPr>
          <w:rFonts w:asciiTheme="minorHAnsi" w:hAnsiTheme="minorHAnsi" w:cstheme="minorHAnsi"/>
        </w:rPr>
        <w:t xml:space="preserve">1 </w:t>
      </w:r>
      <w:proofErr w:type="spellStart"/>
      <w:r w:rsidR="00E674EC" w:rsidRPr="00622315">
        <w:rPr>
          <w:rFonts w:asciiTheme="minorHAnsi" w:hAnsiTheme="minorHAnsi" w:cstheme="minorHAnsi"/>
        </w:rPr>
        <w:t>Gustave</w:t>
      </w:r>
      <w:proofErr w:type="spellEnd"/>
      <w:r w:rsidR="00E674EC" w:rsidRPr="00622315">
        <w:rPr>
          <w:rFonts w:asciiTheme="minorHAnsi" w:hAnsiTheme="minorHAnsi" w:cstheme="minorHAnsi"/>
        </w:rPr>
        <w:t xml:space="preserve"> L. Levy Place, Box 10</w:t>
      </w:r>
      <w:r w:rsidR="00C33D21" w:rsidRPr="00622315">
        <w:rPr>
          <w:rFonts w:asciiTheme="minorHAnsi" w:hAnsiTheme="minorHAnsi" w:cstheme="minorHAnsi"/>
        </w:rPr>
        <w:t>81</w:t>
      </w:r>
      <w:r w:rsidR="00E674EC" w:rsidRPr="00622315">
        <w:rPr>
          <w:rFonts w:asciiTheme="minorHAnsi" w:hAnsiTheme="minorHAnsi" w:cstheme="minorHAnsi"/>
        </w:rPr>
        <w:t>, New York, NY 10029-6754</w:t>
      </w:r>
      <w:r w:rsidRPr="00622315">
        <w:rPr>
          <w:rFonts w:asciiTheme="minorHAnsi" w:hAnsiTheme="minorHAnsi" w:cstheme="minorHAnsi"/>
        </w:rPr>
        <w:t>, will be responsible for the initial and continuing review and approval of the study.</w:t>
      </w:r>
    </w:p>
    <w:p w:rsidR="00BE6B6A" w:rsidRPr="00622315" w:rsidRDefault="00BE6B6A" w:rsidP="007649E6">
      <w:pPr>
        <w:rPr>
          <w:rFonts w:asciiTheme="minorHAnsi" w:hAnsiTheme="minorHAnsi" w:cstheme="minorHAnsi"/>
        </w:rPr>
      </w:pPr>
    </w:p>
    <w:p w:rsidR="00BE6B6A" w:rsidRPr="00622315" w:rsidRDefault="00BE6B6A" w:rsidP="007649E6">
      <w:pPr>
        <w:rPr>
          <w:rFonts w:asciiTheme="minorHAnsi" w:hAnsiTheme="minorHAnsi" w:cstheme="minorHAnsi"/>
        </w:rPr>
      </w:pPr>
    </w:p>
    <w:p w:rsidR="007649E6" w:rsidRPr="00622315" w:rsidRDefault="007649E6" w:rsidP="007649E6">
      <w:pPr>
        <w:rPr>
          <w:rFonts w:asciiTheme="minorHAnsi" w:hAnsiTheme="minorHAnsi" w:cstheme="minorHAnsi"/>
          <w:caps/>
          <w:sz w:val="24"/>
          <w:szCs w:val="24"/>
        </w:rPr>
      </w:pPr>
      <w:bookmarkStart w:id="34" w:name="_Toc137545976"/>
      <w:r w:rsidRPr="00622315">
        <w:rPr>
          <w:rFonts w:asciiTheme="minorHAnsi" w:hAnsiTheme="minorHAnsi" w:cstheme="minorHAnsi"/>
          <w:b/>
          <w:caps/>
          <w:sz w:val="24"/>
          <w:szCs w:val="24"/>
        </w:rPr>
        <w:t xml:space="preserve">7.0 </w:t>
      </w:r>
      <w:r w:rsidRPr="00622315">
        <w:rPr>
          <w:rFonts w:asciiTheme="minorHAnsi" w:hAnsiTheme="minorHAnsi" w:cstheme="minorHAnsi"/>
          <w:b/>
          <w:caps/>
          <w:sz w:val="24"/>
          <w:szCs w:val="24"/>
        </w:rPr>
        <w:tab/>
      </w:r>
      <w:r w:rsidR="00507F50" w:rsidRPr="00622315">
        <w:rPr>
          <w:rFonts w:asciiTheme="minorHAnsi" w:hAnsiTheme="minorHAnsi" w:cstheme="minorHAnsi"/>
          <w:b/>
          <w:caps/>
          <w:sz w:val="24"/>
          <w:szCs w:val="24"/>
        </w:rPr>
        <w:t>Chemistry, manufacturing, and control information</w:t>
      </w:r>
      <w:bookmarkStart w:id="35" w:name="_Toc137545977"/>
      <w:bookmarkEnd w:id="34"/>
    </w:p>
    <w:p w:rsidR="007649E6" w:rsidRPr="00622315" w:rsidRDefault="007649E6" w:rsidP="007649E6">
      <w:pPr>
        <w:rPr>
          <w:rFonts w:asciiTheme="minorHAnsi" w:hAnsiTheme="minorHAnsi" w:cstheme="minorHAnsi"/>
        </w:rPr>
      </w:pPr>
    </w:p>
    <w:p w:rsidR="00507F50" w:rsidRPr="00622315" w:rsidRDefault="007649E6" w:rsidP="007649E6">
      <w:pPr>
        <w:rPr>
          <w:rFonts w:asciiTheme="minorHAnsi" w:hAnsiTheme="minorHAnsi" w:cstheme="minorHAnsi"/>
          <w:b/>
          <w:sz w:val="24"/>
          <w:szCs w:val="24"/>
        </w:rPr>
      </w:pPr>
      <w:r w:rsidRPr="00622315">
        <w:rPr>
          <w:rFonts w:asciiTheme="minorHAnsi" w:hAnsiTheme="minorHAnsi" w:cstheme="minorHAnsi"/>
          <w:b/>
        </w:rPr>
        <w:t>7.1</w:t>
      </w:r>
      <w:r w:rsidRPr="00622315">
        <w:rPr>
          <w:rFonts w:asciiTheme="minorHAnsi" w:hAnsiTheme="minorHAnsi" w:cstheme="minorHAnsi"/>
          <w:b/>
        </w:rPr>
        <w:tab/>
      </w:r>
      <w:r w:rsidR="00507F50" w:rsidRPr="00622315">
        <w:rPr>
          <w:rFonts w:asciiTheme="minorHAnsi" w:hAnsiTheme="minorHAnsi" w:cstheme="minorHAnsi"/>
          <w:b/>
        </w:rPr>
        <w:t>Drug substance</w:t>
      </w:r>
      <w:bookmarkEnd w:id="35"/>
    </w:p>
    <w:p w:rsidR="00D972F8" w:rsidRPr="00622315" w:rsidRDefault="00BE6B6A" w:rsidP="00D972F8">
      <w:pPr>
        <w:rPr>
          <w:rFonts w:asciiTheme="minorHAnsi" w:hAnsiTheme="minorHAnsi" w:cstheme="minorHAnsi"/>
          <w:szCs w:val="22"/>
        </w:rPr>
      </w:pPr>
      <w:r w:rsidRPr="00622315">
        <w:rPr>
          <w:rFonts w:asciiTheme="minorHAnsi" w:hAnsiTheme="minorHAnsi" w:cstheme="minorHAnsi"/>
          <w:szCs w:val="22"/>
        </w:rPr>
        <w:t>This drug</w:t>
      </w:r>
      <w:r w:rsidR="00D972F8" w:rsidRPr="00622315">
        <w:rPr>
          <w:rFonts w:asciiTheme="minorHAnsi" w:hAnsiTheme="minorHAnsi" w:cstheme="minorHAnsi"/>
          <w:szCs w:val="22"/>
        </w:rPr>
        <w:t xml:space="preserve"> has the following chemical structure: </w:t>
      </w:r>
      <w:r w:rsidR="00E37351" w:rsidRPr="00622315">
        <w:rPr>
          <w:rFonts w:asciiTheme="minorHAnsi" w:hAnsiTheme="minorHAnsi" w:cstheme="minorHAnsi"/>
          <w:highlight w:val="lightGray"/>
        </w:rPr>
        <w:t>[chemical structure]</w:t>
      </w:r>
    </w:p>
    <w:p w:rsidR="00D972F8" w:rsidRPr="00622315" w:rsidRDefault="00D972F8" w:rsidP="00D972F8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D972F8" w:rsidRPr="00622315" w:rsidRDefault="00D972F8" w:rsidP="00D972F8">
      <w:pPr>
        <w:rPr>
          <w:rFonts w:asciiTheme="minorHAnsi" w:hAnsiTheme="minorHAnsi" w:cstheme="minorHAnsi"/>
          <w:b/>
          <w:sz w:val="24"/>
          <w:szCs w:val="24"/>
        </w:rPr>
      </w:pPr>
      <w:r w:rsidRPr="00622315">
        <w:rPr>
          <w:rFonts w:asciiTheme="minorHAnsi" w:hAnsiTheme="minorHAnsi" w:cstheme="minorHAnsi"/>
          <w:sz w:val="24"/>
          <w:szCs w:val="24"/>
        </w:rPr>
        <w:tab/>
      </w:r>
    </w:p>
    <w:p w:rsidR="007649E6" w:rsidRPr="00622315" w:rsidRDefault="00BE6B6A" w:rsidP="007649E6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622315">
        <w:rPr>
          <w:rFonts w:asciiTheme="minorHAnsi" w:hAnsiTheme="minorHAnsi" w:cstheme="minorHAnsi"/>
          <w:szCs w:val="22"/>
        </w:rPr>
        <w:t>Study drug</w:t>
      </w:r>
      <w:r w:rsidR="009765F7" w:rsidRPr="00622315">
        <w:rPr>
          <w:rFonts w:asciiTheme="minorHAnsi" w:hAnsiTheme="minorHAnsi" w:cstheme="minorHAnsi"/>
          <w:szCs w:val="22"/>
        </w:rPr>
        <w:t xml:space="preserve"> </w:t>
      </w:r>
      <w:bookmarkStart w:id="36" w:name="OLE_LINK7"/>
      <w:bookmarkStart w:id="37" w:name="OLE_LINK18"/>
      <w:r w:rsidR="009765F7" w:rsidRPr="00622315">
        <w:rPr>
          <w:rFonts w:asciiTheme="minorHAnsi" w:hAnsiTheme="minorHAnsi" w:cstheme="minorHAnsi"/>
          <w:szCs w:val="22"/>
        </w:rPr>
        <w:t xml:space="preserve">will be supplied by the manufacturer, </w:t>
      </w:r>
      <w:r w:rsidR="00E37351" w:rsidRPr="00622315">
        <w:rPr>
          <w:rFonts w:asciiTheme="minorHAnsi" w:hAnsiTheme="minorHAnsi" w:cstheme="minorHAnsi"/>
          <w:highlight w:val="lightGray"/>
        </w:rPr>
        <w:t>[</w:t>
      </w:r>
      <w:r w:rsidR="00460C92" w:rsidRPr="00622315">
        <w:rPr>
          <w:rFonts w:asciiTheme="minorHAnsi" w:hAnsiTheme="minorHAnsi" w:cstheme="minorHAnsi"/>
          <w:highlight w:val="lightGray"/>
        </w:rPr>
        <w:t>pharmaceutical company</w:t>
      </w:r>
      <w:r w:rsidR="00E37351" w:rsidRPr="00622315">
        <w:rPr>
          <w:rFonts w:asciiTheme="minorHAnsi" w:hAnsiTheme="minorHAnsi" w:cstheme="minorHAnsi"/>
          <w:highlight w:val="lightGray"/>
        </w:rPr>
        <w:t>]</w:t>
      </w:r>
      <w:r w:rsidR="00E37351" w:rsidRPr="00622315">
        <w:rPr>
          <w:rFonts w:asciiTheme="minorHAnsi" w:hAnsiTheme="minorHAnsi" w:cstheme="minorHAnsi"/>
        </w:rPr>
        <w:t xml:space="preserve">.  </w:t>
      </w:r>
      <w:bookmarkStart w:id="38" w:name="_Toc137545978"/>
      <w:bookmarkEnd w:id="36"/>
      <w:bookmarkEnd w:id="37"/>
    </w:p>
    <w:p w:rsidR="007649E6" w:rsidRPr="00622315" w:rsidRDefault="007649E6" w:rsidP="007649E6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507F50" w:rsidRPr="00622315" w:rsidRDefault="007649E6" w:rsidP="007649E6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622315">
        <w:rPr>
          <w:rFonts w:asciiTheme="minorHAnsi" w:hAnsiTheme="minorHAnsi" w:cstheme="minorHAnsi"/>
          <w:b/>
          <w:szCs w:val="22"/>
        </w:rPr>
        <w:t>7.1</w:t>
      </w:r>
      <w:r w:rsidRPr="00622315">
        <w:rPr>
          <w:rFonts w:asciiTheme="minorHAnsi" w:hAnsiTheme="minorHAnsi" w:cstheme="minorHAnsi"/>
          <w:b/>
          <w:szCs w:val="22"/>
        </w:rPr>
        <w:tab/>
      </w:r>
      <w:r w:rsidR="00507F50" w:rsidRPr="00622315">
        <w:rPr>
          <w:rFonts w:asciiTheme="minorHAnsi" w:hAnsiTheme="minorHAnsi" w:cstheme="minorHAnsi"/>
          <w:b/>
        </w:rPr>
        <w:t>Drug product</w:t>
      </w:r>
      <w:bookmarkEnd w:id="38"/>
    </w:p>
    <w:p w:rsidR="005514EB" w:rsidRPr="00622315" w:rsidRDefault="006A62D9" w:rsidP="005514EB">
      <w:pPr>
        <w:jc w:val="both"/>
        <w:rPr>
          <w:rFonts w:asciiTheme="minorHAnsi" w:hAnsiTheme="minorHAnsi" w:cstheme="minorHAnsi"/>
          <w:bCs/>
          <w:szCs w:val="22"/>
        </w:rPr>
      </w:pPr>
      <w:r w:rsidRPr="00622315">
        <w:rPr>
          <w:rFonts w:asciiTheme="minorHAnsi" w:hAnsiTheme="minorHAnsi" w:cstheme="minorHAnsi"/>
          <w:highlight w:val="lightGray"/>
        </w:rPr>
        <w:t>[</w:t>
      </w:r>
      <w:r w:rsidR="00E37351" w:rsidRPr="00622315">
        <w:rPr>
          <w:rFonts w:asciiTheme="minorHAnsi" w:hAnsiTheme="minorHAnsi" w:cstheme="minorHAnsi"/>
          <w:highlight w:val="lightGray"/>
        </w:rPr>
        <w:t>drug/agent name]</w:t>
      </w:r>
      <w:r w:rsidR="00E37351" w:rsidRPr="00622315">
        <w:rPr>
          <w:rFonts w:asciiTheme="minorHAnsi" w:hAnsiTheme="minorHAnsi" w:cstheme="minorHAnsi"/>
        </w:rPr>
        <w:t xml:space="preserve"> </w:t>
      </w:r>
      <w:r w:rsidR="005514EB" w:rsidRPr="00622315">
        <w:rPr>
          <w:rFonts w:asciiTheme="minorHAnsi" w:hAnsiTheme="minorHAnsi" w:cstheme="minorHAnsi"/>
          <w:bCs/>
          <w:szCs w:val="22"/>
        </w:rPr>
        <w:t xml:space="preserve">will be provided to research subjects for the duration of their participation in this trial at no charge to them or their insurance providers.  </w:t>
      </w:r>
    </w:p>
    <w:p w:rsidR="005514EB" w:rsidRPr="00622315" w:rsidRDefault="005514EB" w:rsidP="005A5F83">
      <w:pPr>
        <w:rPr>
          <w:rFonts w:asciiTheme="minorHAnsi" w:hAnsiTheme="minorHAnsi" w:cstheme="minorHAnsi"/>
          <w:szCs w:val="22"/>
        </w:rPr>
      </w:pPr>
    </w:p>
    <w:p w:rsidR="006A62D9" w:rsidRPr="00622315" w:rsidRDefault="00BE6B6A" w:rsidP="007649E6">
      <w:pPr>
        <w:rPr>
          <w:rFonts w:asciiTheme="minorHAnsi" w:hAnsiTheme="minorHAnsi" w:cstheme="minorHAnsi"/>
          <w:szCs w:val="22"/>
        </w:rPr>
      </w:pPr>
      <w:r w:rsidRPr="00622315">
        <w:rPr>
          <w:rFonts w:asciiTheme="minorHAnsi" w:hAnsiTheme="minorHAnsi" w:cstheme="minorHAnsi"/>
          <w:szCs w:val="22"/>
        </w:rPr>
        <w:t xml:space="preserve">The study </w:t>
      </w:r>
      <w:r w:rsidR="00E37351" w:rsidRPr="00622315">
        <w:rPr>
          <w:rFonts w:asciiTheme="minorHAnsi" w:hAnsiTheme="minorHAnsi" w:cstheme="minorHAnsi"/>
          <w:szCs w:val="22"/>
        </w:rPr>
        <w:t>drug/agent</w:t>
      </w:r>
      <w:r w:rsidR="005A5F83" w:rsidRPr="00622315">
        <w:rPr>
          <w:rFonts w:asciiTheme="minorHAnsi" w:hAnsiTheme="minorHAnsi" w:cstheme="minorHAnsi"/>
          <w:szCs w:val="22"/>
        </w:rPr>
        <w:t xml:space="preserve"> will be shipped to </w:t>
      </w:r>
      <w:r w:rsidR="00E37351" w:rsidRPr="00622315">
        <w:rPr>
          <w:rFonts w:asciiTheme="minorHAnsi" w:hAnsiTheme="minorHAnsi" w:cstheme="minorHAnsi"/>
          <w:highlight w:val="lightGray"/>
        </w:rPr>
        <w:t xml:space="preserve">[address of pharmacy, if applicable: Department of Pharmacy, The Mount Sinai Medical Center, One </w:t>
      </w:r>
      <w:proofErr w:type="spellStart"/>
      <w:r w:rsidR="00E37351" w:rsidRPr="00622315">
        <w:rPr>
          <w:rFonts w:asciiTheme="minorHAnsi" w:hAnsiTheme="minorHAnsi" w:cstheme="minorHAnsi"/>
          <w:highlight w:val="lightGray"/>
        </w:rPr>
        <w:t>Gustave</w:t>
      </w:r>
      <w:proofErr w:type="spellEnd"/>
      <w:r w:rsidR="00E37351" w:rsidRPr="00622315">
        <w:rPr>
          <w:rFonts w:asciiTheme="minorHAnsi" w:hAnsiTheme="minorHAnsi" w:cstheme="minorHAnsi"/>
          <w:highlight w:val="lightGray"/>
        </w:rPr>
        <w:t xml:space="preserve"> L. Levy Place, Annenberg B-2, Room 206, NY, NY,</w:t>
      </w:r>
      <w:r w:rsidR="00E37351" w:rsidRPr="00622315">
        <w:rPr>
          <w:rFonts w:asciiTheme="minorHAnsi" w:hAnsiTheme="minorHAnsi" w:cstheme="minorHAnsi"/>
          <w:b/>
          <w:i/>
          <w:highlight w:val="lightGray"/>
        </w:rPr>
        <w:t xml:space="preserve"> </w:t>
      </w:r>
      <w:r w:rsidR="00E37351" w:rsidRPr="00622315">
        <w:rPr>
          <w:rFonts w:asciiTheme="minorHAnsi" w:hAnsiTheme="minorHAnsi" w:cstheme="minorHAnsi"/>
          <w:highlight w:val="lightGray"/>
        </w:rPr>
        <w:t>10029]</w:t>
      </w:r>
      <w:r w:rsidR="005A5F83" w:rsidRPr="00622315">
        <w:rPr>
          <w:rFonts w:asciiTheme="minorHAnsi" w:hAnsiTheme="minorHAnsi" w:cstheme="minorHAnsi"/>
          <w:szCs w:val="22"/>
        </w:rPr>
        <w:t xml:space="preserve">. </w:t>
      </w:r>
    </w:p>
    <w:p w:rsidR="006A62D9" w:rsidRPr="00622315" w:rsidRDefault="006A62D9" w:rsidP="007649E6">
      <w:pPr>
        <w:rPr>
          <w:rFonts w:asciiTheme="minorHAnsi" w:hAnsiTheme="minorHAnsi" w:cstheme="minorHAnsi"/>
          <w:szCs w:val="22"/>
        </w:rPr>
      </w:pPr>
    </w:p>
    <w:p w:rsidR="007649E6" w:rsidRPr="00622315" w:rsidRDefault="00E37351" w:rsidP="007649E6">
      <w:pPr>
        <w:rPr>
          <w:rFonts w:asciiTheme="minorHAnsi" w:hAnsiTheme="minorHAnsi" w:cstheme="minorHAnsi"/>
          <w:szCs w:val="22"/>
        </w:rPr>
      </w:pPr>
      <w:r w:rsidRPr="00622315">
        <w:rPr>
          <w:rFonts w:asciiTheme="minorHAnsi" w:hAnsiTheme="minorHAnsi" w:cstheme="minorHAnsi"/>
          <w:szCs w:val="22"/>
        </w:rPr>
        <w:t>It</w:t>
      </w:r>
      <w:r w:rsidR="00BE6B6A" w:rsidRPr="00622315">
        <w:rPr>
          <w:rFonts w:asciiTheme="minorHAnsi" w:hAnsiTheme="minorHAnsi" w:cstheme="minorHAnsi"/>
          <w:szCs w:val="22"/>
        </w:rPr>
        <w:t xml:space="preserve"> </w:t>
      </w:r>
      <w:r w:rsidRPr="00622315">
        <w:rPr>
          <w:rFonts w:asciiTheme="minorHAnsi" w:hAnsiTheme="minorHAnsi" w:cstheme="minorHAnsi"/>
          <w:szCs w:val="22"/>
        </w:rPr>
        <w:t>will</w:t>
      </w:r>
      <w:r w:rsidR="005A5F83" w:rsidRPr="00622315">
        <w:rPr>
          <w:rFonts w:asciiTheme="minorHAnsi" w:hAnsiTheme="minorHAnsi" w:cstheme="minorHAnsi"/>
          <w:szCs w:val="22"/>
        </w:rPr>
        <w:t xml:space="preserve"> be stored </w:t>
      </w:r>
      <w:r w:rsidRPr="00622315">
        <w:rPr>
          <w:rFonts w:asciiTheme="minorHAnsi" w:hAnsiTheme="minorHAnsi" w:cstheme="minorHAnsi"/>
        </w:rPr>
        <w:t>[</w:t>
      </w:r>
      <w:r w:rsidRPr="00622315">
        <w:rPr>
          <w:rFonts w:asciiTheme="minorHAnsi" w:hAnsiTheme="minorHAnsi" w:cstheme="minorHAnsi"/>
          <w:highlight w:val="lightGray"/>
        </w:rPr>
        <w:t xml:space="preserve">INSERT conditions under which it will be stored, </w:t>
      </w:r>
      <w:proofErr w:type="spellStart"/>
      <w:r w:rsidRPr="00622315">
        <w:rPr>
          <w:rFonts w:asciiTheme="minorHAnsi" w:hAnsiTheme="minorHAnsi" w:cstheme="minorHAnsi"/>
          <w:highlight w:val="lightGray"/>
        </w:rPr>
        <w:t>ie</w:t>
      </w:r>
      <w:proofErr w:type="spellEnd"/>
      <w:r w:rsidRPr="00622315">
        <w:rPr>
          <w:rFonts w:asciiTheme="minorHAnsi" w:hAnsiTheme="minorHAnsi" w:cstheme="minorHAnsi"/>
          <w:highlight w:val="lightGray"/>
        </w:rPr>
        <w:t xml:space="preserve"> freezer at temperature -80]</w:t>
      </w:r>
      <w:r w:rsidRPr="00622315">
        <w:rPr>
          <w:rFonts w:asciiTheme="minorHAnsi" w:hAnsiTheme="minorHAnsi" w:cstheme="minorHAnsi"/>
        </w:rPr>
        <w:t xml:space="preserve"> </w:t>
      </w:r>
      <w:r w:rsidR="005A5F83" w:rsidRPr="00622315">
        <w:rPr>
          <w:rFonts w:asciiTheme="minorHAnsi" w:hAnsiTheme="minorHAnsi" w:cstheme="minorHAnsi"/>
          <w:szCs w:val="22"/>
        </w:rPr>
        <w:t xml:space="preserve">    </w:t>
      </w:r>
    </w:p>
    <w:p w:rsidR="007649E6" w:rsidRPr="00622315" w:rsidRDefault="007649E6" w:rsidP="007649E6">
      <w:pPr>
        <w:rPr>
          <w:rFonts w:asciiTheme="minorHAnsi" w:hAnsiTheme="minorHAnsi" w:cstheme="minorHAnsi"/>
          <w:szCs w:val="22"/>
        </w:rPr>
      </w:pPr>
    </w:p>
    <w:p w:rsidR="007649E6" w:rsidRPr="00622315" w:rsidRDefault="007649E6" w:rsidP="00E37351">
      <w:pPr>
        <w:rPr>
          <w:rFonts w:asciiTheme="minorHAnsi" w:hAnsiTheme="minorHAnsi" w:cstheme="minorHAnsi"/>
          <w:b/>
          <w:i/>
        </w:rPr>
      </w:pPr>
      <w:r w:rsidRPr="00622315">
        <w:rPr>
          <w:rFonts w:asciiTheme="minorHAnsi" w:hAnsiTheme="minorHAnsi" w:cstheme="minorHAnsi"/>
          <w:b/>
          <w:szCs w:val="22"/>
        </w:rPr>
        <w:t>7.2</w:t>
      </w:r>
      <w:r w:rsidRPr="00622315">
        <w:rPr>
          <w:rFonts w:asciiTheme="minorHAnsi" w:hAnsiTheme="minorHAnsi" w:cstheme="minorHAnsi"/>
          <w:b/>
          <w:szCs w:val="22"/>
        </w:rPr>
        <w:tab/>
      </w:r>
      <w:r w:rsidR="0046078B" w:rsidRPr="00622315">
        <w:rPr>
          <w:rFonts w:asciiTheme="minorHAnsi" w:hAnsiTheme="minorHAnsi" w:cstheme="minorHAnsi"/>
          <w:b/>
        </w:rPr>
        <w:t>Placebo</w:t>
      </w:r>
      <w:r w:rsidR="00E37351" w:rsidRPr="00622315">
        <w:rPr>
          <w:rFonts w:asciiTheme="minorHAnsi" w:hAnsiTheme="minorHAnsi" w:cstheme="minorHAnsi"/>
          <w:b/>
        </w:rPr>
        <w:t xml:space="preserve"> </w:t>
      </w:r>
      <w:r w:rsidR="00E37351" w:rsidRPr="00622315">
        <w:rPr>
          <w:rFonts w:asciiTheme="minorHAnsi" w:hAnsiTheme="minorHAnsi" w:cstheme="minorHAnsi"/>
          <w:highlight w:val="lightGray"/>
        </w:rPr>
        <w:t>[INSERT description of placebo, who will supply, etc.  If not applicable, say that]</w:t>
      </w:r>
      <w:bookmarkStart w:id="39" w:name="_Toc137545980"/>
    </w:p>
    <w:p w:rsidR="00E37351" w:rsidRPr="00622315" w:rsidRDefault="00E37351" w:rsidP="00E37351">
      <w:pPr>
        <w:rPr>
          <w:rFonts w:asciiTheme="minorHAnsi" w:hAnsiTheme="minorHAnsi" w:cstheme="minorHAnsi"/>
          <w:b/>
          <w:szCs w:val="22"/>
        </w:rPr>
      </w:pPr>
    </w:p>
    <w:p w:rsidR="00507F50" w:rsidRPr="00622315" w:rsidRDefault="007649E6" w:rsidP="007649E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622315">
        <w:rPr>
          <w:rFonts w:asciiTheme="minorHAnsi" w:hAnsiTheme="minorHAnsi" w:cstheme="minorHAnsi"/>
        </w:rPr>
        <w:t>7.3</w:t>
      </w:r>
      <w:r w:rsidRPr="00622315">
        <w:rPr>
          <w:rFonts w:asciiTheme="minorHAnsi" w:hAnsiTheme="minorHAnsi" w:cstheme="minorHAnsi"/>
        </w:rPr>
        <w:tab/>
      </w:r>
      <w:r w:rsidR="00507F50" w:rsidRPr="00622315">
        <w:rPr>
          <w:rFonts w:asciiTheme="minorHAnsi" w:hAnsiTheme="minorHAnsi" w:cstheme="minorHAnsi"/>
        </w:rPr>
        <w:t>Labeling</w:t>
      </w:r>
      <w:bookmarkEnd w:id="39"/>
    </w:p>
    <w:p w:rsidR="00B42EC1" w:rsidRPr="00622315" w:rsidRDefault="00507F50" w:rsidP="006147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</w:rPr>
      </w:pPr>
      <w:r w:rsidRPr="00622315">
        <w:rPr>
          <w:rFonts w:asciiTheme="minorHAnsi" w:hAnsiTheme="minorHAnsi" w:cstheme="minorHAnsi"/>
          <w:szCs w:val="22"/>
        </w:rPr>
        <w:t xml:space="preserve">The labels </w:t>
      </w:r>
      <w:r w:rsidR="001A6C89" w:rsidRPr="00622315">
        <w:rPr>
          <w:rFonts w:asciiTheme="minorHAnsi" w:hAnsiTheme="minorHAnsi" w:cstheme="minorHAnsi"/>
          <w:szCs w:val="22"/>
        </w:rPr>
        <w:t xml:space="preserve">for </w:t>
      </w:r>
      <w:r w:rsidR="00BE6B6A" w:rsidRPr="00622315">
        <w:rPr>
          <w:rFonts w:asciiTheme="minorHAnsi" w:hAnsiTheme="minorHAnsi" w:cstheme="minorHAnsi"/>
          <w:szCs w:val="22"/>
        </w:rPr>
        <w:t>the study drug</w:t>
      </w:r>
      <w:r w:rsidR="00B42EC1" w:rsidRPr="00622315">
        <w:rPr>
          <w:rFonts w:asciiTheme="minorHAnsi" w:hAnsiTheme="minorHAnsi" w:cstheme="minorHAnsi"/>
          <w:szCs w:val="22"/>
        </w:rPr>
        <w:t xml:space="preserve"> </w:t>
      </w:r>
      <w:r w:rsidRPr="00622315">
        <w:rPr>
          <w:rFonts w:asciiTheme="minorHAnsi" w:hAnsiTheme="minorHAnsi" w:cstheme="minorHAnsi"/>
          <w:szCs w:val="22"/>
        </w:rPr>
        <w:t>will include the following: “</w:t>
      </w:r>
      <w:r w:rsidR="00DC6BD6" w:rsidRPr="00622315">
        <w:rPr>
          <w:rFonts w:asciiTheme="minorHAnsi" w:hAnsiTheme="minorHAnsi" w:cstheme="minorHAnsi"/>
          <w:szCs w:val="22"/>
        </w:rPr>
        <w:t>Store at</w:t>
      </w:r>
      <w:r w:rsidRPr="00622315">
        <w:rPr>
          <w:rFonts w:asciiTheme="minorHAnsi" w:hAnsiTheme="minorHAnsi" w:cstheme="minorHAnsi"/>
          <w:szCs w:val="22"/>
        </w:rPr>
        <w:t xml:space="preserve">”, “Keep </w:t>
      </w:r>
      <w:proofErr w:type="gramStart"/>
      <w:r w:rsidRPr="00622315">
        <w:rPr>
          <w:rFonts w:asciiTheme="minorHAnsi" w:hAnsiTheme="minorHAnsi" w:cstheme="minorHAnsi"/>
          <w:szCs w:val="22"/>
        </w:rPr>
        <w:t>Out</w:t>
      </w:r>
      <w:proofErr w:type="gramEnd"/>
      <w:r w:rsidRPr="00622315">
        <w:rPr>
          <w:rFonts w:asciiTheme="minorHAnsi" w:hAnsiTheme="minorHAnsi" w:cstheme="minorHAnsi"/>
          <w:szCs w:val="22"/>
        </w:rPr>
        <w:t xml:space="preserve"> of Reach of Children”, “For Clinical Trial Use Only”, "Caution: New Drug: Limited by Federal (USA) Law to Investigational Use Only".</w:t>
      </w:r>
      <w:r w:rsidR="00B42EC1" w:rsidRPr="00622315">
        <w:rPr>
          <w:rFonts w:asciiTheme="minorHAnsi" w:hAnsiTheme="minorHAnsi" w:cstheme="minorHAnsi"/>
          <w:szCs w:val="22"/>
        </w:rPr>
        <w:t xml:space="preserve"> </w:t>
      </w:r>
      <w:r w:rsidR="000723E7" w:rsidRPr="00622315">
        <w:rPr>
          <w:rFonts w:asciiTheme="minorHAnsi" w:hAnsiTheme="minorHAnsi" w:cstheme="minorHAnsi"/>
          <w:szCs w:val="22"/>
        </w:rPr>
        <w:t xml:space="preserve"> </w:t>
      </w:r>
      <w:r w:rsidR="00B42EC1" w:rsidRPr="00622315">
        <w:rPr>
          <w:rFonts w:asciiTheme="minorHAnsi" w:hAnsiTheme="minorHAnsi" w:cstheme="minorHAnsi"/>
          <w:szCs w:val="22"/>
        </w:rPr>
        <w:t>In addition, a black box warning will read:</w:t>
      </w:r>
    </w:p>
    <w:p w:rsidR="00B42EC1" w:rsidRPr="00622315" w:rsidRDefault="00B42EC1" w:rsidP="006147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  <w:r w:rsidRPr="00622315">
        <w:rPr>
          <w:rFonts w:asciiTheme="minorHAnsi" w:hAnsiTheme="minorHAnsi" w:cstheme="minorHAnsi"/>
          <w:bCs/>
          <w:szCs w:val="22"/>
        </w:rPr>
        <w:t>1. POTENTIAL FOR HUMAN BIRTH DEFECTS</w:t>
      </w:r>
    </w:p>
    <w:p w:rsidR="001A6C89" w:rsidRPr="00622315" w:rsidRDefault="00B42EC1" w:rsidP="00BE6B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622315">
        <w:rPr>
          <w:rFonts w:asciiTheme="minorHAnsi" w:hAnsiTheme="minorHAnsi" w:cstheme="minorHAnsi"/>
          <w:bCs/>
          <w:szCs w:val="22"/>
        </w:rPr>
        <w:t xml:space="preserve">2. </w:t>
      </w:r>
      <w:r w:rsidR="009F2EBB" w:rsidRPr="00622315">
        <w:rPr>
          <w:rFonts w:asciiTheme="minorHAnsi" w:hAnsiTheme="minorHAnsi" w:cstheme="minorHAnsi"/>
          <w:bCs/>
          <w:szCs w:val="22"/>
          <w:highlight w:val="lightGray"/>
        </w:rPr>
        <w:t>Etc. as</w:t>
      </w:r>
      <w:r w:rsidR="00BE6B6A" w:rsidRPr="00622315">
        <w:rPr>
          <w:rFonts w:asciiTheme="minorHAnsi" w:hAnsiTheme="minorHAnsi" w:cstheme="minorHAnsi"/>
          <w:bCs/>
          <w:szCs w:val="22"/>
          <w:highlight w:val="lightGray"/>
        </w:rPr>
        <w:t xml:space="preserve"> appropriate</w:t>
      </w:r>
    </w:p>
    <w:p w:rsidR="00507F50" w:rsidRPr="00622315" w:rsidRDefault="00507F50">
      <w:pPr>
        <w:rPr>
          <w:rFonts w:asciiTheme="minorHAnsi" w:hAnsiTheme="minorHAnsi" w:cstheme="minorHAnsi"/>
        </w:rPr>
      </w:pPr>
    </w:p>
    <w:p w:rsidR="00507F50" w:rsidRPr="00622315" w:rsidRDefault="007649E6" w:rsidP="007649E6">
      <w:pPr>
        <w:pStyle w:val="Heading2"/>
        <w:numPr>
          <w:ilvl w:val="0"/>
          <w:numId w:val="0"/>
        </w:numPr>
        <w:tabs>
          <w:tab w:val="left" w:pos="0"/>
        </w:tabs>
        <w:rPr>
          <w:rFonts w:asciiTheme="minorHAnsi" w:hAnsiTheme="minorHAnsi" w:cstheme="minorHAnsi"/>
        </w:rPr>
      </w:pPr>
      <w:bookmarkStart w:id="40" w:name="_Toc137545981"/>
      <w:r w:rsidRPr="00622315">
        <w:rPr>
          <w:rFonts w:asciiTheme="minorHAnsi" w:hAnsiTheme="minorHAnsi" w:cstheme="minorHAnsi"/>
        </w:rPr>
        <w:t>7.4</w:t>
      </w:r>
      <w:r w:rsidRPr="00622315">
        <w:rPr>
          <w:rFonts w:asciiTheme="minorHAnsi" w:hAnsiTheme="minorHAnsi" w:cstheme="minorHAnsi"/>
        </w:rPr>
        <w:tab/>
      </w:r>
      <w:r w:rsidR="00507F50" w:rsidRPr="00622315">
        <w:rPr>
          <w:rFonts w:asciiTheme="minorHAnsi" w:hAnsiTheme="minorHAnsi" w:cstheme="minorHAnsi"/>
        </w:rPr>
        <w:t>Environmental analysis requirements</w:t>
      </w:r>
      <w:bookmarkEnd w:id="40"/>
    </w:p>
    <w:p w:rsidR="007649E6" w:rsidRPr="00622315" w:rsidRDefault="00507F50">
      <w:pPr>
        <w:rPr>
          <w:rFonts w:asciiTheme="minorHAnsi" w:hAnsiTheme="minorHAnsi" w:cstheme="minorHAnsi"/>
        </w:rPr>
      </w:pPr>
      <w:r w:rsidRPr="00622315">
        <w:rPr>
          <w:rFonts w:asciiTheme="minorHAnsi" w:hAnsiTheme="minorHAnsi" w:cstheme="minorHAnsi"/>
        </w:rPr>
        <w:t xml:space="preserve">We are claiming a categorical exclusion under </w:t>
      </w:r>
      <w:r w:rsidR="001A6C89" w:rsidRPr="00622315">
        <w:rPr>
          <w:rFonts w:asciiTheme="minorHAnsi" w:hAnsiTheme="minorHAnsi" w:cstheme="minorHAnsi"/>
        </w:rPr>
        <w:t xml:space="preserve">21 CFR </w:t>
      </w:r>
      <w:r w:rsidRPr="00622315">
        <w:rPr>
          <w:rFonts w:asciiTheme="minorHAnsi" w:hAnsiTheme="minorHAnsi" w:cstheme="minorHAnsi"/>
        </w:rPr>
        <w:t>25.31</w:t>
      </w:r>
      <w:r w:rsidR="001A6C89" w:rsidRPr="00622315">
        <w:rPr>
          <w:rFonts w:asciiTheme="minorHAnsi" w:hAnsiTheme="minorHAnsi" w:cstheme="minorHAnsi"/>
        </w:rPr>
        <w:t xml:space="preserve"> (e)</w:t>
      </w:r>
      <w:r w:rsidRPr="00622315">
        <w:rPr>
          <w:rFonts w:asciiTheme="minorHAnsi" w:hAnsiTheme="minorHAnsi" w:cstheme="minorHAnsi"/>
        </w:rPr>
        <w:t xml:space="preserve">. </w:t>
      </w:r>
    </w:p>
    <w:p w:rsidR="00507F50" w:rsidRPr="00622315" w:rsidRDefault="00507F50">
      <w:pPr>
        <w:rPr>
          <w:rFonts w:asciiTheme="minorHAnsi" w:hAnsiTheme="minorHAnsi" w:cstheme="minorHAnsi"/>
        </w:rPr>
      </w:pPr>
    </w:p>
    <w:p w:rsidR="00507F50" w:rsidRPr="00622315" w:rsidRDefault="00507F50" w:rsidP="006A7219">
      <w:pPr>
        <w:pStyle w:val="Heading1"/>
        <w:numPr>
          <w:ilvl w:val="0"/>
          <w:numId w:val="7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41" w:name="_Toc137545982"/>
      <w:r w:rsidRPr="00622315">
        <w:rPr>
          <w:rFonts w:asciiTheme="minorHAnsi" w:hAnsiTheme="minorHAnsi" w:cstheme="minorHAnsi"/>
          <w:sz w:val="24"/>
          <w:szCs w:val="24"/>
        </w:rPr>
        <w:t>pharmacology and toxicology information</w:t>
      </w:r>
      <w:bookmarkEnd w:id="41"/>
    </w:p>
    <w:p w:rsidR="00BE6B6A" w:rsidRPr="00622315" w:rsidRDefault="00247293" w:rsidP="00DC6BD6">
      <w:pPr>
        <w:pStyle w:val="Text"/>
        <w:tabs>
          <w:tab w:val="left" w:pos="0"/>
        </w:tabs>
        <w:spacing w:before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2315">
        <w:rPr>
          <w:rFonts w:asciiTheme="minorHAnsi" w:hAnsiTheme="minorHAnsi" w:cstheme="minorHAnsi"/>
          <w:highlight w:val="lightGray"/>
        </w:rPr>
        <w:t>[</w:t>
      </w:r>
      <w:r w:rsidRPr="00622315">
        <w:rPr>
          <w:rFonts w:asciiTheme="minorHAnsi" w:hAnsiTheme="minorHAnsi" w:cstheme="minorHAnsi"/>
          <w:bCs/>
          <w:sz w:val="22"/>
          <w:szCs w:val="22"/>
          <w:highlight w:val="lightGray"/>
        </w:rPr>
        <w:t xml:space="preserve">Non-clinical </w:t>
      </w:r>
      <w:r w:rsidR="00460C92" w:rsidRPr="00622315">
        <w:rPr>
          <w:rFonts w:asciiTheme="minorHAnsi" w:hAnsiTheme="minorHAnsi" w:cstheme="minorHAnsi"/>
          <w:bCs/>
          <w:sz w:val="22"/>
          <w:szCs w:val="22"/>
          <w:highlight w:val="lightGray"/>
        </w:rPr>
        <w:t xml:space="preserve">animal </w:t>
      </w:r>
      <w:r w:rsidRPr="00622315">
        <w:rPr>
          <w:rFonts w:asciiTheme="minorHAnsi" w:hAnsiTheme="minorHAnsi" w:cstheme="minorHAnsi"/>
          <w:bCs/>
          <w:sz w:val="22"/>
          <w:szCs w:val="22"/>
          <w:highlight w:val="lightGray"/>
        </w:rPr>
        <w:t>studies</w:t>
      </w:r>
      <w:r w:rsidRPr="00622315">
        <w:rPr>
          <w:rFonts w:asciiTheme="minorHAnsi" w:hAnsiTheme="minorHAnsi" w:cstheme="minorHAnsi"/>
          <w:highlight w:val="lightGray"/>
        </w:rPr>
        <w:t>]</w:t>
      </w:r>
      <w:r w:rsidRPr="00622315">
        <w:rPr>
          <w:rFonts w:asciiTheme="minorHAnsi" w:hAnsiTheme="minorHAnsi" w:cstheme="minorHAnsi"/>
        </w:rPr>
        <w:t xml:space="preserve"> </w:t>
      </w:r>
    </w:p>
    <w:p w:rsidR="00507F50" w:rsidRPr="00622315" w:rsidRDefault="007649E6" w:rsidP="007649E6">
      <w:pPr>
        <w:pStyle w:val="Text"/>
        <w:tabs>
          <w:tab w:val="left" w:pos="0"/>
        </w:tabs>
        <w:spacing w:before="0" w:line="240" w:lineRule="auto"/>
        <w:ind w:left="0"/>
        <w:jc w:val="both"/>
        <w:rPr>
          <w:rFonts w:asciiTheme="minorHAnsi" w:hAnsiTheme="minorHAnsi" w:cstheme="minorHAnsi"/>
          <w:b/>
          <w:caps/>
          <w:szCs w:val="24"/>
        </w:rPr>
      </w:pPr>
      <w:bookmarkStart w:id="42" w:name="_Toc137545983"/>
      <w:r w:rsidRPr="00622315">
        <w:rPr>
          <w:rFonts w:asciiTheme="minorHAnsi" w:hAnsiTheme="minorHAnsi" w:cstheme="minorHAnsi"/>
          <w:b/>
          <w:bCs/>
          <w:caps/>
          <w:szCs w:val="24"/>
        </w:rPr>
        <w:t>9.0</w:t>
      </w:r>
      <w:r w:rsidRPr="00622315">
        <w:rPr>
          <w:rFonts w:asciiTheme="minorHAnsi" w:hAnsiTheme="minorHAnsi" w:cstheme="minorHAnsi"/>
          <w:b/>
          <w:bCs/>
          <w:caps/>
          <w:szCs w:val="24"/>
        </w:rPr>
        <w:tab/>
      </w:r>
      <w:r w:rsidR="00507F50" w:rsidRPr="00622315">
        <w:rPr>
          <w:rFonts w:asciiTheme="minorHAnsi" w:hAnsiTheme="minorHAnsi" w:cstheme="minorHAnsi"/>
          <w:b/>
          <w:caps/>
          <w:szCs w:val="24"/>
        </w:rPr>
        <w:t>Previous human experience with the investigational drug</w:t>
      </w:r>
      <w:bookmarkEnd w:id="42"/>
    </w:p>
    <w:p w:rsidR="0074393F" w:rsidRPr="00622315" w:rsidRDefault="00247293" w:rsidP="00F52A8B">
      <w:pPr>
        <w:rPr>
          <w:rFonts w:asciiTheme="minorHAnsi" w:hAnsiTheme="minorHAnsi" w:cstheme="minorHAnsi"/>
        </w:rPr>
      </w:pPr>
      <w:r w:rsidRPr="00622315">
        <w:rPr>
          <w:rFonts w:asciiTheme="minorHAnsi" w:hAnsiTheme="minorHAnsi" w:cstheme="minorHAnsi"/>
          <w:highlight w:val="lightGray"/>
        </w:rPr>
        <w:t>[</w:t>
      </w:r>
      <w:proofErr w:type="gramStart"/>
      <w:r w:rsidRPr="00622315">
        <w:rPr>
          <w:rFonts w:asciiTheme="minorHAnsi" w:hAnsiTheme="minorHAnsi" w:cstheme="minorHAnsi"/>
          <w:bCs/>
          <w:szCs w:val="22"/>
          <w:highlight w:val="lightGray"/>
        </w:rPr>
        <w:t>clinical</w:t>
      </w:r>
      <w:proofErr w:type="gramEnd"/>
      <w:r w:rsidRPr="00622315">
        <w:rPr>
          <w:rFonts w:asciiTheme="minorHAnsi" w:hAnsiTheme="minorHAnsi" w:cstheme="minorHAnsi"/>
          <w:bCs/>
          <w:szCs w:val="22"/>
          <w:highlight w:val="lightGray"/>
        </w:rPr>
        <w:t xml:space="preserve"> studies</w:t>
      </w:r>
      <w:r w:rsidRPr="00622315">
        <w:rPr>
          <w:rFonts w:asciiTheme="minorHAnsi" w:hAnsiTheme="minorHAnsi" w:cstheme="minorHAnsi"/>
        </w:rPr>
        <w:t>]</w:t>
      </w:r>
    </w:p>
    <w:p w:rsidR="00247293" w:rsidRPr="00622315" w:rsidRDefault="00247293" w:rsidP="00F52A8B">
      <w:pPr>
        <w:rPr>
          <w:rFonts w:asciiTheme="minorHAnsi" w:hAnsiTheme="minorHAnsi" w:cstheme="minorHAnsi"/>
          <w:b/>
          <w:sz w:val="24"/>
          <w:szCs w:val="24"/>
        </w:rPr>
      </w:pPr>
    </w:p>
    <w:p w:rsidR="00571A29" w:rsidRPr="00622315" w:rsidRDefault="008E689F" w:rsidP="00F52A8B">
      <w:pPr>
        <w:rPr>
          <w:rFonts w:asciiTheme="minorHAnsi" w:hAnsiTheme="minorHAnsi" w:cstheme="minorHAnsi"/>
          <w:sz w:val="24"/>
          <w:szCs w:val="24"/>
        </w:rPr>
      </w:pPr>
      <w:r w:rsidRPr="00622315">
        <w:rPr>
          <w:rFonts w:asciiTheme="minorHAnsi" w:hAnsiTheme="minorHAnsi" w:cstheme="minorHAnsi"/>
          <w:b/>
          <w:sz w:val="24"/>
          <w:szCs w:val="24"/>
        </w:rPr>
        <w:t>Pharmacokinetics</w:t>
      </w:r>
    </w:p>
    <w:p w:rsidR="00571A29" w:rsidRPr="00622315" w:rsidRDefault="00571A29" w:rsidP="00F52A8B">
      <w:pPr>
        <w:rPr>
          <w:rFonts w:asciiTheme="minorHAnsi" w:hAnsiTheme="minorHAnsi" w:cstheme="minorHAnsi"/>
        </w:rPr>
      </w:pPr>
    </w:p>
    <w:p w:rsidR="00571A29" w:rsidRPr="00622315" w:rsidRDefault="00571A29" w:rsidP="009F2EBB">
      <w:pPr>
        <w:ind w:left="720"/>
        <w:rPr>
          <w:rFonts w:asciiTheme="minorHAnsi" w:hAnsiTheme="minorHAnsi" w:cstheme="minorHAnsi"/>
          <w:b/>
          <w:bCs/>
          <w:szCs w:val="22"/>
        </w:rPr>
      </w:pPr>
      <w:r w:rsidRPr="00622315">
        <w:rPr>
          <w:rFonts w:asciiTheme="minorHAnsi" w:hAnsiTheme="minorHAnsi" w:cstheme="minorHAnsi"/>
          <w:b/>
          <w:bCs/>
          <w:szCs w:val="22"/>
        </w:rPr>
        <w:t xml:space="preserve">Mechanism of Action: </w:t>
      </w:r>
    </w:p>
    <w:p w:rsidR="00571A29" w:rsidRPr="00622315" w:rsidRDefault="00571A29" w:rsidP="009F2EBB">
      <w:pPr>
        <w:ind w:left="720"/>
        <w:rPr>
          <w:rFonts w:asciiTheme="minorHAnsi" w:hAnsiTheme="minorHAnsi" w:cstheme="minorHAnsi"/>
          <w:b/>
          <w:bCs/>
          <w:szCs w:val="22"/>
        </w:rPr>
      </w:pPr>
    </w:p>
    <w:p w:rsidR="00571A29" w:rsidRPr="00622315" w:rsidRDefault="00571A29" w:rsidP="009F2EBB">
      <w:pPr>
        <w:ind w:left="720"/>
        <w:rPr>
          <w:rFonts w:asciiTheme="minorHAnsi" w:hAnsiTheme="minorHAnsi" w:cstheme="minorHAnsi"/>
          <w:b/>
          <w:bCs/>
          <w:szCs w:val="22"/>
        </w:rPr>
      </w:pPr>
      <w:r w:rsidRPr="00622315">
        <w:rPr>
          <w:rFonts w:asciiTheme="minorHAnsi" w:hAnsiTheme="minorHAnsi" w:cstheme="minorHAnsi"/>
          <w:b/>
          <w:bCs/>
          <w:szCs w:val="22"/>
        </w:rPr>
        <w:t>Absorption:</w:t>
      </w:r>
    </w:p>
    <w:p w:rsidR="00571A29" w:rsidRPr="00622315" w:rsidRDefault="00571A29" w:rsidP="009F2EBB">
      <w:pPr>
        <w:ind w:left="720"/>
        <w:jc w:val="both"/>
        <w:rPr>
          <w:rFonts w:asciiTheme="minorHAnsi" w:hAnsiTheme="minorHAnsi" w:cstheme="minorHAnsi"/>
          <w:b/>
          <w:bCs/>
          <w:szCs w:val="22"/>
        </w:rPr>
      </w:pPr>
    </w:p>
    <w:p w:rsidR="00571A29" w:rsidRPr="00622315" w:rsidRDefault="00571A29" w:rsidP="009F2EBB">
      <w:pPr>
        <w:ind w:left="720"/>
        <w:jc w:val="both"/>
        <w:rPr>
          <w:rFonts w:asciiTheme="minorHAnsi" w:hAnsiTheme="minorHAnsi" w:cstheme="minorHAnsi"/>
          <w:b/>
          <w:bCs/>
          <w:szCs w:val="22"/>
        </w:rPr>
      </w:pPr>
      <w:r w:rsidRPr="00622315">
        <w:rPr>
          <w:rFonts w:asciiTheme="minorHAnsi" w:hAnsiTheme="minorHAnsi" w:cstheme="minorHAnsi"/>
          <w:b/>
          <w:bCs/>
          <w:szCs w:val="22"/>
        </w:rPr>
        <w:t>Distribution:</w:t>
      </w:r>
    </w:p>
    <w:p w:rsidR="00571A29" w:rsidRPr="00622315" w:rsidRDefault="00571A29" w:rsidP="009F2EBB">
      <w:pPr>
        <w:ind w:left="720"/>
        <w:jc w:val="both"/>
        <w:rPr>
          <w:rFonts w:asciiTheme="minorHAnsi" w:hAnsiTheme="minorHAnsi" w:cstheme="minorHAnsi"/>
          <w:szCs w:val="22"/>
        </w:rPr>
      </w:pPr>
    </w:p>
    <w:p w:rsidR="00571A29" w:rsidRPr="00622315" w:rsidRDefault="00571A29" w:rsidP="009F2EBB">
      <w:pPr>
        <w:ind w:left="720"/>
        <w:jc w:val="both"/>
        <w:rPr>
          <w:rFonts w:asciiTheme="minorHAnsi" w:hAnsiTheme="minorHAnsi" w:cstheme="minorHAnsi"/>
          <w:b/>
          <w:bCs/>
          <w:szCs w:val="22"/>
        </w:rPr>
      </w:pPr>
      <w:r w:rsidRPr="00622315">
        <w:rPr>
          <w:rFonts w:asciiTheme="minorHAnsi" w:hAnsiTheme="minorHAnsi" w:cstheme="minorHAnsi"/>
          <w:b/>
          <w:bCs/>
          <w:szCs w:val="22"/>
        </w:rPr>
        <w:t>Metabolism and Excretion:</w:t>
      </w:r>
    </w:p>
    <w:p w:rsidR="00571A29" w:rsidRPr="00622315" w:rsidRDefault="00571A29" w:rsidP="00F52A8B">
      <w:pPr>
        <w:rPr>
          <w:rFonts w:asciiTheme="minorHAnsi" w:hAnsiTheme="minorHAnsi" w:cstheme="minorHAnsi"/>
        </w:rPr>
      </w:pPr>
    </w:p>
    <w:p w:rsidR="00697218" w:rsidRPr="00622315" w:rsidRDefault="008E689F" w:rsidP="00E522A7">
      <w:pPr>
        <w:rPr>
          <w:rFonts w:asciiTheme="minorHAnsi" w:hAnsiTheme="minorHAnsi" w:cstheme="minorHAnsi"/>
          <w:sz w:val="24"/>
          <w:szCs w:val="24"/>
        </w:rPr>
      </w:pPr>
      <w:r w:rsidRPr="00622315">
        <w:rPr>
          <w:rFonts w:asciiTheme="minorHAnsi" w:hAnsiTheme="minorHAnsi" w:cstheme="minorHAnsi"/>
          <w:b/>
          <w:sz w:val="24"/>
          <w:szCs w:val="24"/>
        </w:rPr>
        <w:t>Safety Information</w:t>
      </w:r>
      <w:r w:rsidR="009F2EBB" w:rsidRPr="00622315">
        <w:rPr>
          <w:rFonts w:asciiTheme="minorHAnsi" w:hAnsiTheme="minorHAnsi" w:cstheme="minorHAnsi"/>
          <w:b/>
          <w:sz w:val="24"/>
          <w:szCs w:val="24"/>
        </w:rPr>
        <w:t>:</w:t>
      </w:r>
      <w:r w:rsidRPr="0062231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6B6A" w:rsidRPr="00622315" w:rsidRDefault="006A62D9" w:rsidP="008E689F">
      <w:pPr>
        <w:rPr>
          <w:rFonts w:asciiTheme="minorHAnsi" w:hAnsiTheme="minorHAnsi" w:cstheme="minorHAnsi"/>
        </w:rPr>
      </w:pPr>
      <w:r w:rsidRPr="00622315">
        <w:rPr>
          <w:rFonts w:asciiTheme="minorHAnsi" w:hAnsiTheme="minorHAnsi" w:cstheme="minorHAnsi"/>
          <w:highlight w:val="lightGray"/>
        </w:rPr>
        <w:t>[</w:t>
      </w:r>
      <w:r w:rsidR="009F2EBB" w:rsidRPr="00622315">
        <w:rPr>
          <w:rFonts w:asciiTheme="minorHAnsi" w:hAnsiTheme="minorHAnsi" w:cstheme="minorHAnsi"/>
          <w:highlight w:val="lightGray"/>
        </w:rPr>
        <w:t>Summary of Safety Analysis</w:t>
      </w:r>
      <w:r w:rsidRPr="00622315">
        <w:rPr>
          <w:rFonts w:asciiTheme="minorHAnsi" w:hAnsiTheme="minorHAnsi" w:cstheme="minorHAnsi"/>
        </w:rPr>
        <w:t>]</w:t>
      </w:r>
    </w:p>
    <w:p w:rsidR="009F2EBB" w:rsidRPr="00622315" w:rsidRDefault="009F2EBB" w:rsidP="008E689F">
      <w:pPr>
        <w:rPr>
          <w:rFonts w:asciiTheme="minorHAnsi" w:hAnsiTheme="minorHAnsi" w:cstheme="minorHAnsi"/>
          <w:b/>
          <w:sz w:val="24"/>
          <w:szCs w:val="24"/>
        </w:rPr>
      </w:pPr>
    </w:p>
    <w:p w:rsidR="00807054" w:rsidRPr="00622315" w:rsidRDefault="009121B1" w:rsidP="008E689F">
      <w:pPr>
        <w:rPr>
          <w:rFonts w:asciiTheme="minorHAnsi" w:hAnsiTheme="minorHAnsi" w:cstheme="minorHAnsi"/>
          <w:sz w:val="24"/>
          <w:szCs w:val="24"/>
        </w:rPr>
      </w:pPr>
      <w:r w:rsidRPr="00622315">
        <w:rPr>
          <w:rFonts w:asciiTheme="minorHAnsi" w:hAnsiTheme="minorHAnsi" w:cstheme="minorHAnsi"/>
          <w:b/>
          <w:sz w:val="24"/>
          <w:szCs w:val="24"/>
        </w:rPr>
        <w:t>Efficacy Information</w:t>
      </w:r>
      <w:r w:rsidR="009F2EBB" w:rsidRPr="00622315">
        <w:rPr>
          <w:rFonts w:asciiTheme="minorHAnsi" w:hAnsiTheme="minorHAnsi" w:cstheme="minorHAnsi"/>
          <w:b/>
          <w:sz w:val="24"/>
          <w:szCs w:val="24"/>
        </w:rPr>
        <w:t>:</w:t>
      </w:r>
    </w:p>
    <w:p w:rsidR="00E560D7" w:rsidRPr="00622315" w:rsidRDefault="006A62D9" w:rsidP="00BE6B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622315">
        <w:rPr>
          <w:rFonts w:asciiTheme="minorHAnsi" w:hAnsiTheme="minorHAnsi" w:cstheme="minorHAnsi"/>
          <w:highlight w:val="lightGray"/>
        </w:rPr>
        <w:t>[</w:t>
      </w:r>
      <w:r w:rsidR="00D37E85" w:rsidRPr="00622315">
        <w:rPr>
          <w:rFonts w:asciiTheme="minorHAnsi" w:hAnsiTheme="minorHAnsi" w:cstheme="minorHAnsi"/>
          <w:highlight w:val="lightGray"/>
        </w:rPr>
        <w:t xml:space="preserve">Summary of </w:t>
      </w:r>
      <w:r w:rsidR="001C4BFD" w:rsidRPr="00622315">
        <w:rPr>
          <w:rFonts w:asciiTheme="minorHAnsi" w:hAnsiTheme="minorHAnsi" w:cstheme="minorHAnsi"/>
          <w:highlight w:val="lightGray"/>
        </w:rPr>
        <w:t>Efficacy Analysis</w:t>
      </w:r>
      <w:r w:rsidRPr="00622315">
        <w:rPr>
          <w:rFonts w:asciiTheme="minorHAnsi" w:hAnsiTheme="minorHAnsi" w:cstheme="minorHAnsi"/>
        </w:rPr>
        <w:t>]</w:t>
      </w:r>
      <w:r w:rsidR="005F46B3" w:rsidRPr="00622315">
        <w:rPr>
          <w:rFonts w:asciiTheme="minorHAnsi" w:hAnsiTheme="minorHAnsi" w:cstheme="minorHAnsi"/>
        </w:rPr>
        <w:t xml:space="preserve"> </w:t>
      </w:r>
    </w:p>
    <w:p w:rsidR="00E560D7" w:rsidRPr="00622315" w:rsidRDefault="00E560D7" w:rsidP="005F46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507F50" w:rsidRPr="00622315" w:rsidRDefault="00F56C0D" w:rsidP="007047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622315">
        <w:rPr>
          <w:rFonts w:asciiTheme="minorHAnsi" w:hAnsiTheme="minorHAnsi" w:cstheme="minorHAnsi"/>
          <w:b/>
          <w:caps/>
          <w:sz w:val="24"/>
          <w:szCs w:val="24"/>
        </w:rPr>
        <w:t>10.</w:t>
      </w:r>
      <w:r w:rsidRPr="00622315">
        <w:rPr>
          <w:rFonts w:asciiTheme="minorHAnsi" w:hAnsiTheme="minorHAnsi" w:cstheme="minorHAnsi"/>
          <w:b/>
          <w:caps/>
          <w:sz w:val="24"/>
          <w:szCs w:val="24"/>
        </w:rPr>
        <w:tab/>
        <w:t>Additional Information</w:t>
      </w:r>
    </w:p>
    <w:p w:rsidR="00247293" w:rsidRPr="00622315" w:rsidRDefault="006A62D9" w:rsidP="00247293">
      <w:pPr>
        <w:jc w:val="both"/>
        <w:rPr>
          <w:rFonts w:asciiTheme="minorHAnsi" w:hAnsiTheme="minorHAnsi" w:cstheme="minorHAnsi"/>
          <w:sz w:val="24"/>
          <w:szCs w:val="24"/>
        </w:rPr>
      </w:pPr>
      <w:r w:rsidRPr="00622315">
        <w:rPr>
          <w:rFonts w:asciiTheme="minorHAnsi" w:hAnsiTheme="minorHAnsi" w:cstheme="minorHAnsi"/>
          <w:sz w:val="24"/>
          <w:szCs w:val="24"/>
          <w:highlight w:val="lightGray"/>
        </w:rPr>
        <w:t>[</w:t>
      </w:r>
      <w:r w:rsidR="00247293" w:rsidRPr="00622315">
        <w:rPr>
          <w:rFonts w:asciiTheme="minorHAnsi" w:hAnsiTheme="minorHAnsi" w:cstheme="minorHAnsi"/>
          <w:sz w:val="24"/>
          <w:szCs w:val="24"/>
          <w:highlight w:val="lightGray"/>
        </w:rPr>
        <w:t>If applicable</w:t>
      </w:r>
      <w:r w:rsidRPr="00622315">
        <w:rPr>
          <w:rFonts w:asciiTheme="minorHAnsi" w:hAnsiTheme="minorHAnsi" w:cstheme="minorHAnsi"/>
          <w:sz w:val="24"/>
          <w:szCs w:val="24"/>
        </w:rPr>
        <w:t>]</w:t>
      </w:r>
      <w:r w:rsidR="00247293" w:rsidRPr="00622315">
        <w:rPr>
          <w:rFonts w:asciiTheme="minorHAnsi" w:hAnsiTheme="minorHAnsi" w:cstheme="minorHAnsi"/>
          <w:sz w:val="24"/>
          <w:szCs w:val="24"/>
        </w:rPr>
        <w:t xml:space="preserve">: </w:t>
      </w:r>
      <w:r w:rsidR="00247293" w:rsidRPr="00622315">
        <w:rPr>
          <w:rFonts w:asciiTheme="minorHAnsi" w:hAnsiTheme="minorHAnsi" w:cstheme="minorHAnsi"/>
          <w:szCs w:val="22"/>
        </w:rPr>
        <w:t>Pharmaceutical company’s Certificate of Analysis</w:t>
      </w:r>
    </w:p>
    <w:p w:rsidR="00BE6B6A" w:rsidRPr="00622315" w:rsidRDefault="006A62D9" w:rsidP="002472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622315">
        <w:rPr>
          <w:rFonts w:asciiTheme="minorHAnsi" w:hAnsiTheme="minorHAnsi" w:cstheme="minorHAnsi"/>
          <w:sz w:val="24"/>
          <w:szCs w:val="24"/>
          <w:highlight w:val="lightGray"/>
        </w:rPr>
        <w:t>[</w:t>
      </w:r>
      <w:r w:rsidR="00247293" w:rsidRPr="00622315">
        <w:rPr>
          <w:rFonts w:asciiTheme="minorHAnsi" w:hAnsiTheme="minorHAnsi" w:cstheme="minorHAnsi"/>
          <w:sz w:val="24"/>
          <w:szCs w:val="24"/>
          <w:highlight w:val="lightGray"/>
        </w:rPr>
        <w:t>If available</w:t>
      </w:r>
      <w:r w:rsidRPr="00622315">
        <w:rPr>
          <w:rFonts w:asciiTheme="minorHAnsi" w:hAnsiTheme="minorHAnsi" w:cstheme="minorHAnsi"/>
          <w:sz w:val="24"/>
          <w:szCs w:val="24"/>
        </w:rPr>
        <w:t>]</w:t>
      </w:r>
      <w:r w:rsidR="00247293" w:rsidRPr="00622315">
        <w:rPr>
          <w:rFonts w:asciiTheme="minorHAnsi" w:hAnsiTheme="minorHAnsi" w:cstheme="minorHAnsi"/>
          <w:sz w:val="24"/>
          <w:szCs w:val="24"/>
        </w:rPr>
        <w:t xml:space="preserve">: </w:t>
      </w:r>
      <w:r w:rsidR="00DA389F" w:rsidRPr="00622315">
        <w:rPr>
          <w:rFonts w:asciiTheme="minorHAnsi" w:hAnsiTheme="minorHAnsi" w:cstheme="minorHAnsi"/>
          <w:sz w:val="24"/>
          <w:szCs w:val="24"/>
        </w:rPr>
        <w:tab/>
      </w:r>
      <w:r w:rsidR="00247293" w:rsidRPr="00622315">
        <w:rPr>
          <w:rFonts w:asciiTheme="minorHAnsi" w:hAnsiTheme="minorHAnsi" w:cstheme="minorHAnsi"/>
          <w:szCs w:val="22"/>
        </w:rPr>
        <w:t>Published articles to support your argument</w:t>
      </w:r>
    </w:p>
    <w:p w:rsidR="00A23D4D" w:rsidRPr="00622315" w:rsidRDefault="00A23D4D" w:rsidP="002472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2"/>
        </w:rPr>
      </w:pPr>
    </w:p>
    <w:p w:rsidR="00A23D4D" w:rsidRPr="00622315" w:rsidRDefault="00A23D4D" w:rsidP="002472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2"/>
        </w:rPr>
      </w:pPr>
      <w:r w:rsidRPr="00622315">
        <w:rPr>
          <w:rFonts w:asciiTheme="minorHAnsi" w:hAnsiTheme="minorHAnsi" w:cstheme="minorHAnsi"/>
          <w:b/>
          <w:szCs w:val="22"/>
        </w:rPr>
        <w:t>11.</w:t>
      </w:r>
      <w:r w:rsidRPr="00622315">
        <w:rPr>
          <w:rFonts w:asciiTheme="minorHAnsi" w:hAnsiTheme="minorHAnsi" w:cstheme="minorHAnsi"/>
          <w:b/>
          <w:szCs w:val="22"/>
        </w:rPr>
        <w:tab/>
        <w:t>REFERENCES</w:t>
      </w:r>
    </w:p>
    <w:p w:rsidR="00A23D4D" w:rsidRPr="00622315" w:rsidRDefault="00A23D4D" w:rsidP="002472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2"/>
        </w:rPr>
      </w:pPr>
    </w:p>
    <w:p w:rsidR="00A23D4D" w:rsidRPr="00622315" w:rsidRDefault="00A23D4D" w:rsidP="002472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2315">
        <w:rPr>
          <w:rFonts w:asciiTheme="minorHAnsi" w:hAnsiTheme="minorHAnsi" w:cstheme="minorHAnsi"/>
          <w:b/>
          <w:szCs w:val="22"/>
        </w:rPr>
        <w:t>12.</w:t>
      </w:r>
      <w:r w:rsidRPr="00622315">
        <w:rPr>
          <w:rFonts w:asciiTheme="minorHAnsi" w:hAnsiTheme="minorHAnsi" w:cstheme="minorHAnsi"/>
          <w:b/>
          <w:szCs w:val="22"/>
        </w:rPr>
        <w:tab/>
        <w:t>ATTACHMENTS</w:t>
      </w:r>
    </w:p>
    <w:sectPr w:rsidR="00A23D4D" w:rsidRPr="00622315" w:rsidSect="00D63857">
      <w:footerReference w:type="default" r:id="rId9"/>
      <w:headerReference w:type="first" r:id="rId10"/>
      <w:footerReference w:type="first" r:id="rId11"/>
      <w:type w:val="oddPage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52" w:rsidRDefault="00A20352">
      <w:r>
        <w:separator/>
      </w:r>
    </w:p>
  </w:endnote>
  <w:endnote w:type="continuationSeparator" w:id="0">
    <w:p w:rsidR="00A20352" w:rsidRDefault="00A2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57" w:rsidRPr="00C16357" w:rsidRDefault="00C16357" w:rsidP="00C16357">
    <w:pPr>
      <w:pStyle w:val="Footer"/>
      <w:jc w:val="center"/>
      <w:rPr>
        <w:rFonts w:asciiTheme="minorHAnsi" w:hAnsiTheme="minorHAnsi" w:cstheme="minorHAnsi"/>
      </w:rPr>
    </w:pPr>
    <w:r w:rsidRPr="00C16357">
      <w:rPr>
        <w:rFonts w:asciiTheme="minorHAnsi" w:hAnsiTheme="minorHAnsi" w:cstheme="minorHAnsi"/>
      </w:rPr>
      <w:t xml:space="preserve">Page </w:t>
    </w:r>
    <w:r w:rsidRPr="00C16357">
      <w:rPr>
        <w:rFonts w:asciiTheme="minorHAnsi" w:hAnsiTheme="minorHAnsi" w:cstheme="minorHAnsi"/>
      </w:rPr>
      <w:fldChar w:fldCharType="begin"/>
    </w:r>
    <w:r w:rsidRPr="00C16357">
      <w:rPr>
        <w:rFonts w:asciiTheme="minorHAnsi" w:hAnsiTheme="minorHAnsi" w:cstheme="minorHAnsi"/>
      </w:rPr>
      <w:instrText xml:space="preserve"> PAGE  \* Arabic  \* MERGEFORMAT </w:instrText>
    </w:r>
    <w:r w:rsidRPr="00C16357">
      <w:rPr>
        <w:rFonts w:asciiTheme="minorHAnsi" w:hAnsiTheme="minorHAnsi" w:cstheme="minorHAnsi"/>
      </w:rPr>
      <w:fldChar w:fldCharType="separate"/>
    </w:r>
    <w:r w:rsidR="009E39A3">
      <w:rPr>
        <w:rFonts w:asciiTheme="minorHAnsi" w:hAnsiTheme="minorHAnsi" w:cstheme="minorHAnsi"/>
      </w:rPr>
      <w:t>4</w:t>
    </w:r>
    <w:r w:rsidRPr="00C16357">
      <w:rPr>
        <w:rFonts w:asciiTheme="minorHAnsi" w:hAnsiTheme="minorHAnsi" w:cstheme="minorHAnsi"/>
      </w:rPr>
      <w:fldChar w:fldCharType="end"/>
    </w:r>
    <w:r w:rsidRPr="00C16357">
      <w:rPr>
        <w:rFonts w:asciiTheme="minorHAnsi" w:hAnsiTheme="minorHAnsi" w:cstheme="minorHAnsi"/>
      </w:rPr>
      <w:t xml:space="preserve"> of </w:t>
    </w:r>
    <w:r w:rsidRPr="00C16357">
      <w:rPr>
        <w:rFonts w:asciiTheme="minorHAnsi" w:hAnsiTheme="minorHAnsi" w:cstheme="minorHAnsi"/>
      </w:rPr>
      <w:fldChar w:fldCharType="begin"/>
    </w:r>
    <w:r w:rsidRPr="00C16357">
      <w:rPr>
        <w:rFonts w:asciiTheme="minorHAnsi" w:hAnsiTheme="minorHAnsi" w:cstheme="minorHAnsi"/>
      </w:rPr>
      <w:instrText xml:space="preserve"> NUMPAGES  \* Arabic  \* MERGEFORMAT </w:instrText>
    </w:r>
    <w:r w:rsidRPr="00C16357">
      <w:rPr>
        <w:rFonts w:asciiTheme="minorHAnsi" w:hAnsiTheme="minorHAnsi" w:cstheme="minorHAnsi"/>
      </w:rPr>
      <w:fldChar w:fldCharType="separate"/>
    </w:r>
    <w:r w:rsidR="009E39A3">
      <w:rPr>
        <w:rFonts w:asciiTheme="minorHAnsi" w:hAnsiTheme="minorHAnsi" w:cstheme="minorHAnsi"/>
      </w:rPr>
      <w:t>4</w:t>
    </w:r>
    <w:r w:rsidRPr="00C16357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57" w:rsidRPr="00622315" w:rsidRDefault="00D63857" w:rsidP="00F11489">
    <w:pPr>
      <w:pStyle w:val="Footer"/>
      <w:rPr>
        <w:rFonts w:asciiTheme="minorHAnsi" w:hAnsiTheme="minorHAnsi" w:cstheme="minorHAnsi"/>
        <w:sz w:val="16"/>
        <w:szCs w:val="16"/>
      </w:rPr>
    </w:pPr>
    <w:r w:rsidRPr="00622315">
      <w:rPr>
        <w:rFonts w:asciiTheme="minorHAnsi" w:hAnsiTheme="minorHAnsi" w:cstheme="minorHAnsi"/>
        <w:sz w:val="16"/>
        <w:szCs w:val="16"/>
      </w:rPr>
      <w:t>Form version</w:t>
    </w:r>
    <w:r w:rsidR="00622315">
      <w:rPr>
        <w:rFonts w:asciiTheme="minorHAnsi" w:hAnsiTheme="minorHAnsi" w:cstheme="minorHAnsi"/>
        <w:sz w:val="16"/>
        <w:szCs w:val="16"/>
      </w:rPr>
      <w:t xml:space="preserve"> date:</w:t>
    </w:r>
    <w:r w:rsidRPr="00622315">
      <w:rPr>
        <w:rFonts w:asciiTheme="minorHAnsi" w:hAnsiTheme="minorHAnsi" w:cstheme="minorHAnsi"/>
        <w:sz w:val="16"/>
        <w:szCs w:val="16"/>
      </w:rPr>
      <w:t xml:space="preserve"> </w:t>
    </w:r>
    <w:r w:rsidR="00C16357">
      <w:rPr>
        <w:rFonts w:asciiTheme="minorHAnsi" w:hAnsiTheme="minorHAnsi" w:cstheme="minorHAnsi"/>
        <w:sz w:val="16"/>
        <w:szCs w:val="16"/>
      </w:rPr>
      <w:t>7</w:t>
    </w:r>
    <w:r w:rsidR="00AF069A" w:rsidRPr="00622315">
      <w:rPr>
        <w:rFonts w:asciiTheme="minorHAnsi" w:hAnsiTheme="minorHAnsi" w:cstheme="minorHAnsi"/>
        <w:sz w:val="16"/>
        <w:szCs w:val="16"/>
      </w:rPr>
      <w:t>/</w:t>
    </w:r>
    <w:r w:rsidR="00C16357">
      <w:rPr>
        <w:rFonts w:asciiTheme="minorHAnsi" w:hAnsiTheme="minorHAnsi" w:cstheme="minorHAnsi"/>
        <w:sz w:val="16"/>
        <w:szCs w:val="16"/>
      </w:rPr>
      <w:t>2</w:t>
    </w:r>
    <w:r w:rsidR="00AF069A" w:rsidRPr="00622315">
      <w:rPr>
        <w:rFonts w:asciiTheme="minorHAnsi" w:hAnsiTheme="minorHAnsi" w:cstheme="minorHAnsi"/>
        <w:sz w:val="16"/>
        <w:szCs w:val="16"/>
      </w:rPr>
      <w:t>/13</w:t>
    </w:r>
  </w:p>
  <w:p w:rsidR="00D63857" w:rsidRPr="00622315" w:rsidRDefault="00D63857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52" w:rsidRDefault="00A20352">
      <w:r>
        <w:separator/>
      </w:r>
    </w:p>
  </w:footnote>
  <w:footnote w:type="continuationSeparator" w:id="0">
    <w:p w:rsidR="00A20352" w:rsidRDefault="00A2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16" w:rsidRDefault="00197A0C">
    <w:pPr>
      <w:pStyle w:val="Header"/>
    </w:pPr>
    <w:r>
      <w:rPr>
        <w:noProof/>
      </w:rPr>
      <w:drawing>
        <wp:inline distT="0" distB="0" distL="0" distR="0">
          <wp:extent cx="2542032" cy="11338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C_Icahn_Conduits_RGB_Vr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7A8A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D2A8F"/>
    <w:multiLevelType w:val="multilevel"/>
    <w:tmpl w:val="C2FCF734"/>
    <w:lvl w:ilvl="0">
      <w:start w:val="5"/>
      <w:numFmt w:val="decimal"/>
      <w:lvlText w:val="%1.0"/>
      <w:lvlJc w:val="left"/>
      <w:pPr>
        <w:ind w:left="1080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Times New Roman" w:hAnsi="Times New Roman" w:hint="default"/>
        <w:color w:val="1F497D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hint="default"/>
        <w:color w:val="1F497D"/>
        <w:sz w:val="22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ascii="Times New Roman" w:hAnsi="Times New Roman" w:hint="default"/>
        <w:color w:val="1F497D"/>
        <w:sz w:val="22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ascii="Times New Roman" w:hAnsi="Times New Roman" w:hint="default"/>
        <w:color w:val="1F497D"/>
        <w:sz w:val="22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ascii="Times New Roman" w:hAnsi="Times New Roman" w:hint="default"/>
        <w:color w:val="1F497D"/>
        <w:sz w:val="22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hAnsi="Times New Roman" w:hint="default"/>
        <w:color w:val="1F497D"/>
        <w:sz w:val="22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ascii="Times New Roman" w:hAnsi="Times New Roman" w:hint="default"/>
        <w:color w:val="1F497D"/>
        <w:sz w:val="22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ascii="Times New Roman" w:hAnsi="Times New Roman" w:hint="default"/>
        <w:color w:val="1F497D"/>
        <w:sz w:val="22"/>
      </w:rPr>
    </w:lvl>
  </w:abstractNum>
  <w:abstractNum w:abstractNumId="2">
    <w:nsid w:val="163A588B"/>
    <w:multiLevelType w:val="singleLevel"/>
    <w:tmpl w:val="83C6DD7C"/>
    <w:lvl w:ilvl="0">
      <w:start w:val="1"/>
      <w:numFmt w:val="decimal"/>
      <w:pStyle w:val="amend-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sz w:val="22"/>
      </w:rPr>
    </w:lvl>
  </w:abstractNum>
  <w:abstractNum w:abstractNumId="3">
    <w:nsid w:val="29C94055"/>
    <w:multiLevelType w:val="multilevel"/>
    <w:tmpl w:val="045A2E6C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9C311EE"/>
    <w:multiLevelType w:val="multilevel"/>
    <w:tmpl w:val="2376A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3454B27"/>
    <w:multiLevelType w:val="hybridMultilevel"/>
    <w:tmpl w:val="CB40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873B4"/>
    <w:multiLevelType w:val="multilevel"/>
    <w:tmpl w:val="1E1ED398"/>
    <w:lvl w:ilvl="0">
      <w:start w:val="8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79CD0370"/>
    <w:multiLevelType w:val="singleLevel"/>
    <w:tmpl w:val="7C788928"/>
    <w:lvl w:ilvl="0">
      <w:start w:val="1"/>
      <w:numFmt w:val="bullet"/>
      <w:pStyle w:val="bullet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ew England J Medicin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 dolosa and amiloride-Converted.enl&lt;/item&gt;&lt;/Libraries&gt;&lt;/ENLibraries&gt;"/>
    <w:docVar w:name="EN_Doc_Font_List_Name" w:val="Times New Roman"/>
    <w:docVar w:name="EN_Lib_Name_List_Name" w:val="35NAL Phase I protocol references.enl"/>
    <w:docVar w:name="EN_Main_Body_Style_Name" w:val="New_England_J_of_Medicine.ens"/>
  </w:docVars>
  <w:rsids>
    <w:rsidRoot w:val="00810DE3"/>
    <w:rsid w:val="00000809"/>
    <w:rsid w:val="00004746"/>
    <w:rsid w:val="00010E67"/>
    <w:rsid w:val="00021854"/>
    <w:rsid w:val="00025BC8"/>
    <w:rsid w:val="00040E9D"/>
    <w:rsid w:val="00042943"/>
    <w:rsid w:val="000723E7"/>
    <w:rsid w:val="00072533"/>
    <w:rsid w:val="00083675"/>
    <w:rsid w:val="000B1AF3"/>
    <w:rsid w:val="000C5242"/>
    <w:rsid w:val="000E1666"/>
    <w:rsid w:val="000F211E"/>
    <w:rsid w:val="000F461A"/>
    <w:rsid w:val="00103E1A"/>
    <w:rsid w:val="00126D02"/>
    <w:rsid w:val="00171793"/>
    <w:rsid w:val="00180952"/>
    <w:rsid w:val="001855E3"/>
    <w:rsid w:val="00190BA6"/>
    <w:rsid w:val="001940A2"/>
    <w:rsid w:val="00197A0C"/>
    <w:rsid w:val="001A165A"/>
    <w:rsid w:val="001A285C"/>
    <w:rsid w:val="001A6C89"/>
    <w:rsid w:val="001C4BFD"/>
    <w:rsid w:val="001D7174"/>
    <w:rsid w:val="001E1C35"/>
    <w:rsid w:val="001E579D"/>
    <w:rsid w:val="002015D2"/>
    <w:rsid w:val="002402BF"/>
    <w:rsid w:val="00246BBB"/>
    <w:rsid w:val="00247293"/>
    <w:rsid w:val="00273F83"/>
    <w:rsid w:val="00291337"/>
    <w:rsid w:val="00291818"/>
    <w:rsid w:val="00293F42"/>
    <w:rsid w:val="002C6F3D"/>
    <w:rsid w:val="002D3963"/>
    <w:rsid w:val="002E2288"/>
    <w:rsid w:val="00304D07"/>
    <w:rsid w:val="003241E8"/>
    <w:rsid w:val="003303E4"/>
    <w:rsid w:val="00365CFB"/>
    <w:rsid w:val="00370B0F"/>
    <w:rsid w:val="00387B8C"/>
    <w:rsid w:val="0039375F"/>
    <w:rsid w:val="003A3EBF"/>
    <w:rsid w:val="003E36C5"/>
    <w:rsid w:val="003E5980"/>
    <w:rsid w:val="003E7691"/>
    <w:rsid w:val="003F339A"/>
    <w:rsid w:val="00421A8B"/>
    <w:rsid w:val="00437F98"/>
    <w:rsid w:val="00453A48"/>
    <w:rsid w:val="0046078B"/>
    <w:rsid w:val="00460C92"/>
    <w:rsid w:val="00467AEA"/>
    <w:rsid w:val="00485124"/>
    <w:rsid w:val="004857CE"/>
    <w:rsid w:val="004D0BEB"/>
    <w:rsid w:val="004F312F"/>
    <w:rsid w:val="005056CF"/>
    <w:rsid w:val="00507F50"/>
    <w:rsid w:val="00513542"/>
    <w:rsid w:val="005514EB"/>
    <w:rsid w:val="0055270D"/>
    <w:rsid w:val="0056453F"/>
    <w:rsid w:val="00571A29"/>
    <w:rsid w:val="005850A5"/>
    <w:rsid w:val="00591DE8"/>
    <w:rsid w:val="005A0AB0"/>
    <w:rsid w:val="005A5F83"/>
    <w:rsid w:val="005C1084"/>
    <w:rsid w:val="005F46B3"/>
    <w:rsid w:val="00601872"/>
    <w:rsid w:val="006063F5"/>
    <w:rsid w:val="006147D9"/>
    <w:rsid w:val="00622315"/>
    <w:rsid w:val="00625206"/>
    <w:rsid w:val="00632766"/>
    <w:rsid w:val="00677302"/>
    <w:rsid w:val="00697218"/>
    <w:rsid w:val="006A2008"/>
    <w:rsid w:val="006A2F7E"/>
    <w:rsid w:val="006A48BF"/>
    <w:rsid w:val="006A5621"/>
    <w:rsid w:val="006A62D9"/>
    <w:rsid w:val="006A7219"/>
    <w:rsid w:val="006B3301"/>
    <w:rsid w:val="006E2834"/>
    <w:rsid w:val="00704758"/>
    <w:rsid w:val="00707734"/>
    <w:rsid w:val="00716514"/>
    <w:rsid w:val="00732BCF"/>
    <w:rsid w:val="00740316"/>
    <w:rsid w:val="0074393F"/>
    <w:rsid w:val="00746DEE"/>
    <w:rsid w:val="0074771E"/>
    <w:rsid w:val="007649E6"/>
    <w:rsid w:val="007653D9"/>
    <w:rsid w:val="00774C56"/>
    <w:rsid w:val="007921ED"/>
    <w:rsid w:val="007B7836"/>
    <w:rsid w:val="007D6440"/>
    <w:rsid w:val="007E3F08"/>
    <w:rsid w:val="007F15FA"/>
    <w:rsid w:val="007F71AB"/>
    <w:rsid w:val="00807054"/>
    <w:rsid w:val="00810DE3"/>
    <w:rsid w:val="00811C55"/>
    <w:rsid w:val="00826798"/>
    <w:rsid w:val="00837A7E"/>
    <w:rsid w:val="00842B7E"/>
    <w:rsid w:val="00850D10"/>
    <w:rsid w:val="008571AB"/>
    <w:rsid w:val="008660D6"/>
    <w:rsid w:val="00870FB0"/>
    <w:rsid w:val="00884319"/>
    <w:rsid w:val="00892D6C"/>
    <w:rsid w:val="008B4D5F"/>
    <w:rsid w:val="008D340C"/>
    <w:rsid w:val="008E689F"/>
    <w:rsid w:val="008F3DDD"/>
    <w:rsid w:val="008F5904"/>
    <w:rsid w:val="009042E7"/>
    <w:rsid w:val="009121B1"/>
    <w:rsid w:val="009265FC"/>
    <w:rsid w:val="00940C25"/>
    <w:rsid w:val="009765F7"/>
    <w:rsid w:val="00987023"/>
    <w:rsid w:val="009A56FE"/>
    <w:rsid w:val="009C1473"/>
    <w:rsid w:val="009E39A3"/>
    <w:rsid w:val="009F2EBB"/>
    <w:rsid w:val="00A20352"/>
    <w:rsid w:val="00A23D4D"/>
    <w:rsid w:val="00A4590F"/>
    <w:rsid w:val="00A567EF"/>
    <w:rsid w:val="00A65CFA"/>
    <w:rsid w:val="00AA73BC"/>
    <w:rsid w:val="00AB1DA6"/>
    <w:rsid w:val="00AB44C9"/>
    <w:rsid w:val="00AB45F5"/>
    <w:rsid w:val="00AC1A45"/>
    <w:rsid w:val="00AE4E6C"/>
    <w:rsid w:val="00AF069A"/>
    <w:rsid w:val="00B42EC1"/>
    <w:rsid w:val="00B75ACC"/>
    <w:rsid w:val="00B77B03"/>
    <w:rsid w:val="00B83061"/>
    <w:rsid w:val="00B92031"/>
    <w:rsid w:val="00B9280F"/>
    <w:rsid w:val="00BA149E"/>
    <w:rsid w:val="00BA3C28"/>
    <w:rsid w:val="00BB5698"/>
    <w:rsid w:val="00BC0D28"/>
    <w:rsid w:val="00BD772E"/>
    <w:rsid w:val="00BE2946"/>
    <w:rsid w:val="00BE6B6A"/>
    <w:rsid w:val="00BE7512"/>
    <w:rsid w:val="00C16357"/>
    <w:rsid w:val="00C175A0"/>
    <w:rsid w:val="00C22EE4"/>
    <w:rsid w:val="00C33D21"/>
    <w:rsid w:val="00C56C67"/>
    <w:rsid w:val="00C6200C"/>
    <w:rsid w:val="00C779B3"/>
    <w:rsid w:val="00CA7B87"/>
    <w:rsid w:val="00CB7D5E"/>
    <w:rsid w:val="00CD14AA"/>
    <w:rsid w:val="00CF1A71"/>
    <w:rsid w:val="00CF216F"/>
    <w:rsid w:val="00CF295A"/>
    <w:rsid w:val="00CF7CD8"/>
    <w:rsid w:val="00D261FE"/>
    <w:rsid w:val="00D34974"/>
    <w:rsid w:val="00D37E85"/>
    <w:rsid w:val="00D40705"/>
    <w:rsid w:val="00D42906"/>
    <w:rsid w:val="00D444D1"/>
    <w:rsid w:val="00D4594A"/>
    <w:rsid w:val="00D508CB"/>
    <w:rsid w:val="00D63857"/>
    <w:rsid w:val="00D776E3"/>
    <w:rsid w:val="00D870B9"/>
    <w:rsid w:val="00D972F8"/>
    <w:rsid w:val="00DA389F"/>
    <w:rsid w:val="00DC6BD6"/>
    <w:rsid w:val="00DC77BC"/>
    <w:rsid w:val="00DF7DBC"/>
    <w:rsid w:val="00E07F16"/>
    <w:rsid w:val="00E32058"/>
    <w:rsid w:val="00E37351"/>
    <w:rsid w:val="00E522A7"/>
    <w:rsid w:val="00E560D7"/>
    <w:rsid w:val="00E674EC"/>
    <w:rsid w:val="00E840BC"/>
    <w:rsid w:val="00E91970"/>
    <w:rsid w:val="00EA4645"/>
    <w:rsid w:val="00EB15F8"/>
    <w:rsid w:val="00EB5D90"/>
    <w:rsid w:val="00EE35C9"/>
    <w:rsid w:val="00F11489"/>
    <w:rsid w:val="00F136A3"/>
    <w:rsid w:val="00F228EB"/>
    <w:rsid w:val="00F26A2E"/>
    <w:rsid w:val="00F52A8B"/>
    <w:rsid w:val="00F56C0D"/>
    <w:rsid w:val="00F76120"/>
    <w:rsid w:val="00F8102C"/>
    <w:rsid w:val="00F84EE1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5FA"/>
    <w:rPr>
      <w:sz w:val="22"/>
    </w:rPr>
  </w:style>
  <w:style w:type="paragraph" w:styleId="Heading1">
    <w:name w:val="heading 1"/>
    <w:basedOn w:val="Normal"/>
    <w:next w:val="Normal"/>
    <w:qFormat/>
    <w:rsid w:val="007F15FA"/>
    <w:pPr>
      <w:keepNext/>
      <w:numPr>
        <w:numId w:val="2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7F15FA"/>
    <w:pPr>
      <w:keepNext/>
      <w:numPr>
        <w:ilvl w:val="1"/>
        <w:numId w:val="2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F15FA"/>
    <w:pPr>
      <w:numPr>
        <w:ilvl w:val="2"/>
        <w:numId w:val="2"/>
      </w:numPr>
      <w:spacing w:after="24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7F15FA"/>
    <w:pPr>
      <w:keepNext/>
      <w:numPr>
        <w:ilvl w:val="0"/>
        <w:numId w:val="0"/>
      </w:numPr>
      <w:outlineLvl w:val="3"/>
    </w:pPr>
  </w:style>
  <w:style w:type="paragraph" w:styleId="Heading5">
    <w:name w:val="heading 5"/>
    <w:basedOn w:val="Normal"/>
    <w:next w:val="Normal"/>
    <w:qFormat/>
    <w:rsid w:val="007F15FA"/>
    <w:pPr>
      <w:keepNext/>
      <w:spacing w:after="24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F15FA"/>
    <w:pPr>
      <w:keepNext/>
      <w:spacing w:before="60" w:after="60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7F15FA"/>
    <w:pPr>
      <w:keepNext/>
      <w:spacing w:after="240"/>
      <w:ind w:firstLine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F15FA"/>
    <w:pPr>
      <w:spacing w:after="360"/>
      <w:ind w:left="1440" w:hanging="1440"/>
    </w:pPr>
    <w:rPr>
      <w:b/>
      <w:caps/>
    </w:rPr>
  </w:style>
  <w:style w:type="paragraph" w:customStyle="1" w:styleId="FIGURENUMBER">
    <w:name w:val="FIGURE NUMBER"/>
    <w:basedOn w:val="Normal"/>
    <w:next w:val="Normal"/>
    <w:rsid w:val="007F15FA"/>
    <w:pPr>
      <w:keepNext/>
      <w:pageBreakBefore/>
      <w:tabs>
        <w:tab w:val="left" w:pos="450"/>
      </w:tabs>
      <w:spacing w:before="240" w:after="120"/>
      <w:jc w:val="center"/>
    </w:pPr>
    <w:rPr>
      <w:b/>
      <w:caps/>
      <w:u w:val="single"/>
    </w:rPr>
  </w:style>
  <w:style w:type="paragraph" w:styleId="TOC1">
    <w:name w:val="toc 1"/>
    <w:basedOn w:val="Normal"/>
    <w:next w:val="Normal"/>
    <w:autoRedefine/>
    <w:semiHidden/>
    <w:rsid w:val="007F15FA"/>
    <w:pPr>
      <w:tabs>
        <w:tab w:val="left" w:pos="540"/>
        <w:tab w:val="right" w:leader="dot" w:pos="8626"/>
      </w:tabs>
      <w:spacing w:before="120" w:after="120"/>
    </w:pPr>
    <w:rPr>
      <w:caps/>
    </w:rPr>
  </w:style>
  <w:style w:type="paragraph" w:customStyle="1" w:styleId="HeadingA">
    <w:name w:val="Heading A"/>
    <w:basedOn w:val="Heading1"/>
    <w:rsid w:val="007F15FA"/>
    <w:pPr>
      <w:numPr>
        <w:numId w:val="0"/>
      </w:numPr>
      <w:tabs>
        <w:tab w:val="left" w:pos="720"/>
      </w:tabs>
      <w:spacing w:before="240" w:after="360"/>
      <w:jc w:val="center"/>
    </w:pPr>
    <w:rPr>
      <w:kern w:val="0"/>
    </w:rPr>
  </w:style>
  <w:style w:type="paragraph" w:styleId="ListBullet">
    <w:name w:val="List Bullet"/>
    <w:basedOn w:val="Normal"/>
    <w:autoRedefine/>
    <w:rsid w:val="007F15FA"/>
    <w:pPr>
      <w:numPr>
        <w:numId w:val="1"/>
      </w:numPr>
      <w:spacing w:after="240"/>
    </w:pPr>
  </w:style>
  <w:style w:type="paragraph" w:styleId="BodyText3">
    <w:name w:val="Body Text 3"/>
    <w:basedOn w:val="Normal"/>
    <w:rsid w:val="007F15FA"/>
    <w:pPr>
      <w:spacing w:after="720"/>
      <w:jc w:val="center"/>
    </w:pPr>
  </w:style>
  <w:style w:type="paragraph" w:styleId="Title">
    <w:name w:val="Title"/>
    <w:basedOn w:val="Normal"/>
    <w:qFormat/>
    <w:rsid w:val="007F15FA"/>
    <w:pPr>
      <w:spacing w:after="720"/>
      <w:jc w:val="center"/>
      <w:outlineLvl w:val="0"/>
    </w:pPr>
    <w:rPr>
      <w:b/>
      <w:caps/>
      <w:kern w:val="28"/>
    </w:rPr>
  </w:style>
  <w:style w:type="paragraph" w:customStyle="1" w:styleId="Titlepagetext">
    <w:name w:val="Title page text"/>
    <w:basedOn w:val="Normal"/>
    <w:rsid w:val="007F15FA"/>
    <w:pPr>
      <w:spacing w:after="240"/>
      <w:ind w:left="3960" w:hanging="3960"/>
    </w:pPr>
  </w:style>
  <w:style w:type="paragraph" w:styleId="NormalIndent">
    <w:name w:val="Normal Indent"/>
    <w:basedOn w:val="Normal"/>
    <w:rsid w:val="007F15FA"/>
    <w:pPr>
      <w:spacing w:after="240"/>
      <w:ind w:left="720"/>
    </w:pPr>
  </w:style>
  <w:style w:type="paragraph" w:styleId="BodyText2">
    <w:name w:val="Body Text 2"/>
    <w:basedOn w:val="Normal"/>
    <w:rsid w:val="007F15FA"/>
    <w:pPr>
      <w:tabs>
        <w:tab w:val="left" w:pos="2970"/>
      </w:tabs>
      <w:spacing w:after="240"/>
    </w:pPr>
  </w:style>
  <w:style w:type="paragraph" w:styleId="Subtitle">
    <w:name w:val="Subtitle"/>
    <w:basedOn w:val="Normal"/>
    <w:qFormat/>
    <w:rsid w:val="007F15FA"/>
    <w:pPr>
      <w:tabs>
        <w:tab w:val="right" w:pos="8460"/>
      </w:tabs>
      <w:spacing w:after="720"/>
    </w:pPr>
    <w:rPr>
      <w:b/>
    </w:rPr>
  </w:style>
  <w:style w:type="paragraph" w:customStyle="1" w:styleId="tabletext">
    <w:name w:val="table text"/>
    <w:basedOn w:val="Normal"/>
    <w:rsid w:val="007F15FA"/>
    <w:pPr>
      <w:spacing w:before="120" w:after="120"/>
      <w:jc w:val="center"/>
    </w:pPr>
    <w:rPr>
      <w:color w:val="000000"/>
      <w:sz w:val="18"/>
    </w:rPr>
  </w:style>
  <w:style w:type="paragraph" w:customStyle="1" w:styleId="NORMAL-CAPS">
    <w:name w:val="NORMAL - CAPS"/>
    <w:basedOn w:val="Normal"/>
    <w:rsid w:val="007F15FA"/>
    <w:pPr>
      <w:tabs>
        <w:tab w:val="right" w:pos="8640"/>
      </w:tabs>
      <w:spacing w:after="120"/>
    </w:pPr>
    <w:rPr>
      <w:caps/>
      <w:u w:val="single"/>
    </w:rPr>
  </w:style>
  <w:style w:type="paragraph" w:styleId="TOC2">
    <w:name w:val="toc 2"/>
    <w:basedOn w:val="Normal"/>
    <w:next w:val="Normal"/>
    <w:autoRedefine/>
    <w:semiHidden/>
    <w:rsid w:val="007F15FA"/>
    <w:pPr>
      <w:tabs>
        <w:tab w:val="left" w:pos="1080"/>
        <w:tab w:val="right" w:leader="dot" w:pos="8630"/>
      </w:tabs>
      <w:ind w:left="1094" w:hanging="547"/>
    </w:pPr>
    <w:rPr>
      <w:smallCaps/>
      <w:noProof/>
    </w:rPr>
  </w:style>
  <w:style w:type="paragraph" w:styleId="TOC3">
    <w:name w:val="toc 3"/>
    <w:basedOn w:val="Normal"/>
    <w:next w:val="Normal"/>
    <w:autoRedefine/>
    <w:semiHidden/>
    <w:rsid w:val="007F15FA"/>
    <w:pPr>
      <w:tabs>
        <w:tab w:val="left" w:pos="1080"/>
        <w:tab w:val="right" w:leader="dot" w:pos="8630"/>
      </w:tabs>
      <w:ind w:left="1710" w:hanging="630"/>
    </w:pPr>
    <w:rPr>
      <w:i/>
      <w:noProof/>
    </w:rPr>
  </w:style>
  <w:style w:type="paragraph" w:styleId="Footer">
    <w:name w:val="footer"/>
    <w:basedOn w:val="Normal"/>
    <w:link w:val="FooterChar"/>
    <w:uiPriority w:val="99"/>
    <w:rsid w:val="007F15FA"/>
    <w:pPr>
      <w:tabs>
        <w:tab w:val="center" w:pos="4320"/>
        <w:tab w:val="right" w:pos="8640"/>
      </w:tabs>
      <w:spacing w:after="240"/>
    </w:pPr>
    <w:rPr>
      <w:noProof/>
    </w:rPr>
  </w:style>
  <w:style w:type="paragraph" w:styleId="Header">
    <w:name w:val="header"/>
    <w:basedOn w:val="Normal"/>
    <w:rsid w:val="007F15FA"/>
    <w:pPr>
      <w:tabs>
        <w:tab w:val="center" w:pos="4320"/>
        <w:tab w:val="right" w:pos="8640"/>
      </w:tabs>
    </w:pPr>
  </w:style>
  <w:style w:type="paragraph" w:customStyle="1" w:styleId="NOTE">
    <w:name w:val="NOTE"/>
    <w:basedOn w:val="Normal"/>
    <w:rsid w:val="007F15FA"/>
    <w:pPr>
      <w:spacing w:after="240"/>
    </w:pPr>
    <w:rPr>
      <w:i/>
    </w:rPr>
  </w:style>
  <w:style w:type="paragraph" w:customStyle="1" w:styleId="NormalIndent1">
    <w:name w:val="Normal Indent1"/>
    <w:basedOn w:val="Normal"/>
    <w:rsid w:val="007F15FA"/>
    <w:pPr>
      <w:spacing w:after="240"/>
    </w:pPr>
  </w:style>
  <w:style w:type="paragraph" w:styleId="BodyTextIndent2">
    <w:name w:val="Body Text Indent 2"/>
    <w:basedOn w:val="Normal"/>
    <w:rsid w:val="007F15FA"/>
    <w:pPr>
      <w:spacing w:after="240"/>
      <w:ind w:left="720"/>
    </w:pPr>
  </w:style>
  <w:style w:type="paragraph" w:styleId="List">
    <w:name w:val="List"/>
    <w:basedOn w:val="Normal"/>
    <w:rsid w:val="007F15FA"/>
    <w:pPr>
      <w:spacing w:after="240"/>
      <w:ind w:left="360" w:hanging="360"/>
    </w:pPr>
  </w:style>
  <w:style w:type="paragraph" w:customStyle="1" w:styleId="bulletlist">
    <w:name w:val="bullet list"/>
    <w:basedOn w:val="Normal"/>
    <w:rsid w:val="007F15FA"/>
    <w:pPr>
      <w:numPr>
        <w:numId w:val="4"/>
      </w:numPr>
      <w:spacing w:after="240"/>
    </w:pPr>
  </w:style>
  <w:style w:type="paragraph" w:styleId="BodyTextIndent">
    <w:name w:val="Body Text Indent"/>
    <w:basedOn w:val="Normal"/>
    <w:rsid w:val="007F15FA"/>
    <w:pPr>
      <w:spacing w:after="240"/>
      <w:ind w:left="810"/>
    </w:pPr>
    <w:rPr>
      <w:i/>
    </w:rPr>
  </w:style>
  <w:style w:type="paragraph" w:customStyle="1" w:styleId="TOCAppendices">
    <w:name w:val="TOC Appendices"/>
    <w:basedOn w:val="TOC2"/>
    <w:rsid w:val="007F15FA"/>
    <w:pPr>
      <w:tabs>
        <w:tab w:val="left" w:pos="2160"/>
        <w:tab w:val="right" w:leader="dot" w:pos="8460"/>
      </w:tabs>
      <w:spacing w:before="120"/>
      <w:ind w:left="2160" w:hanging="1800"/>
    </w:pPr>
    <w:rPr>
      <w:b/>
      <w:noProof w:val="0"/>
      <w:sz w:val="24"/>
      <w:lang w:val="en-GB"/>
    </w:rPr>
  </w:style>
  <w:style w:type="paragraph" w:customStyle="1" w:styleId="tablenotes">
    <w:name w:val="table notes"/>
    <w:basedOn w:val="Normal"/>
    <w:rsid w:val="007F15FA"/>
    <w:pPr>
      <w:spacing w:after="240"/>
      <w:ind w:left="360"/>
    </w:pPr>
    <w:rPr>
      <w:sz w:val="16"/>
    </w:rPr>
  </w:style>
  <w:style w:type="paragraph" w:styleId="BodyText">
    <w:name w:val="Body Text"/>
    <w:basedOn w:val="Normal"/>
    <w:rsid w:val="007F15FA"/>
    <w:pPr>
      <w:spacing w:after="240"/>
      <w:jc w:val="center"/>
    </w:pPr>
    <w:rPr>
      <w:i/>
    </w:rPr>
  </w:style>
  <w:style w:type="paragraph" w:customStyle="1" w:styleId="pranormal">
    <w:name w:val="pra normal"/>
    <w:rsid w:val="007F15FA"/>
    <w:pPr>
      <w:jc w:val="both"/>
    </w:pPr>
    <w:rPr>
      <w:sz w:val="24"/>
    </w:rPr>
  </w:style>
  <w:style w:type="paragraph" w:styleId="TOC9">
    <w:name w:val="toc 9"/>
    <w:basedOn w:val="Normal"/>
    <w:next w:val="Normal"/>
    <w:autoRedefine/>
    <w:semiHidden/>
    <w:rsid w:val="007F15FA"/>
    <w:pPr>
      <w:ind w:left="1760"/>
    </w:pPr>
    <w:rPr>
      <w:sz w:val="18"/>
    </w:rPr>
  </w:style>
  <w:style w:type="paragraph" w:customStyle="1" w:styleId="NormalIndentIndent">
    <w:name w:val="Normal Indent Indent"/>
    <w:basedOn w:val="Normal"/>
    <w:rsid w:val="007F15FA"/>
    <w:pPr>
      <w:spacing w:after="240"/>
      <w:ind w:left="1440"/>
    </w:pPr>
  </w:style>
  <w:style w:type="paragraph" w:customStyle="1" w:styleId="ReferenceLine">
    <w:name w:val="Reference Line"/>
    <w:basedOn w:val="BodyText"/>
    <w:rsid w:val="007F15FA"/>
  </w:style>
  <w:style w:type="paragraph" w:styleId="DocumentMap">
    <w:name w:val="Document Map"/>
    <w:basedOn w:val="Normal"/>
    <w:semiHidden/>
    <w:rsid w:val="007F15FA"/>
    <w:pPr>
      <w:shd w:val="clear" w:color="auto" w:fill="000080"/>
      <w:spacing w:after="240"/>
    </w:pPr>
    <w:rPr>
      <w:rFonts w:ascii="Tahoma" w:hAnsi="Tahoma"/>
    </w:rPr>
  </w:style>
  <w:style w:type="paragraph" w:customStyle="1" w:styleId="Style4">
    <w:name w:val="Style4"/>
    <w:basedOn w:val="Normal"/>
    <w:rsid w:val="007F15FA"/>
    <w:pPr>
      <w:tabs>
        <w:tab w:val="left" w:pos="720"/>
        <w:tab w:val="left" w:pos="3420"/>
      </w:tabs>
      <w:ind w:left="3420" w:hanging="1080"/>
    </w:pPr>
    <w:rPr>
      <w:rFonts w:ascii="Times" w:hAnsi="Times"/>
      <w:color w:val="000000"/>
    </w:rPr>
  </w:style>
  <w:style w:type="character" w:styleId="PageNumber">
    <w:name w:val="page number"/>
    <w:basedOn w:val="DefaultParagraphFont"/>
    <w:rsid w:val="007F15FA"/>
  </w:style>
  <w:style w:type="paragraph" w:styleId="BodyTextIndent3">
    <w:name w:val="Body Text Indent 3"/>
    <w:basedOn w:val="Normal"/>
    <w:rsid w:val="007F15FA"/>
    <w:pPr>
      <w:tabs>
        <w:tab w:val="left" w:pos="4320"/>
      </w:tabs>
      <w:spacing w:before="720"/>
      <w:ind w:left="270"/>
    </w:pPr>
  </w:style>
  <w:style w:type="paragraph" w:customStyle="1" w:styleId="amend-normal">
    <w:name w:val="amend-normal"/>
    <w:basedOn w:val="Normal"/>
    <w:rsid w:val="007F15FA"/>
    <w:pPr>
      <w:spacing w:after="240"/>
    </w:pPr>
  </w:style>
  <w:style w:type="paragraph" w:customStyle="1" w:styleId="amend-heading">
    <w:name w:val="amend-heading"/>
    <w:basedOn w:val="amend-normal"/>
    <w:rsid w:val="007F15FA"/>
    <w:rPr>
      <w:b/>
      <w:caps/>
    </w:rPr>
  </w:style>
  <w:style w:type="paragraph" w:customStyle="1" w:styleId="amend-list">
    <w:name w:val="amend-list"/>
    <w:basedOn w:val="amend-normal"/>
    <w:rsid w:val="007F15FA"/>
    <w:pPr>
      <w:numPr>
        <w:numId w:val="3"/>
      </w:numPr>
    </w:pPr>
  </w:style>
  <w:style w:type="paragraph" w:customStyle="1" w:styleId="amend-del">
    <w:name w:val="amend-del"/>
    <w:basedOn w:val="amend-change"/>
    <w:rsid w:val="007F15FA"/>
    <w:pPr>
      <w:tabs>
        <w:tab w:val="clear" w:pos="2160"/>
        <w:tab w:val="clear" w:pos="2520"/>
        <w:tab w:val="left" w:pos="1620"/>
        <w:tab w:val="left" w:pos="1980"/>
      </w:tabs>
      <w:ind w:left="1620" w:hanging="900"/>
    </w:pPr>
  </w:style>
  <w:style w:type="paragraph" w:customStyle="1" w:styleId="amend-change">
    <w:name w:val="amend-change"/>
    <w:basedOn w:val="amend-normalindent"/>
    <w:rsid w:val="007F15FA"/>
    <w:pPr>
      <w:tabs>
        <w:tab w:val="left" w:pos="2160"/>
        <w:tab w:val="left" w:pos="2520"/>
      </w:tabs>
      <w:ind w:left="2160" w:hanging="1440"/>
    </w:pPr>
  </w:style>
  <w:style w:type="paragraph" w:customStyle="1" w:styleId="amend-normalindent">
    <w:name w:val="amend-normal indent"/>
    <w:basedOn w:val="amend-normal"/>
    <w:rsid w:val="007F15FA"/>
    <w:pPr>
      <w:ind w:left="360"/>
    </w:pPr>
  </w:style>
  <w:style w:type="paragraph" w:customStyle="1" w:styleId="Style2">
    <w:name w:val="Style2"/>
    <w:basedOn w:val="amend-normal"/>
    <w:rsid w:val="007F15FA"/>
  </w:style>
  <w:style w:type="paragraph" w:customStyle="1" w:styleId="amend-heading2">
    <w:name w:val="amend-heading 2"/>
    <w:basedOn w:val="amend-heading"/>
    <w:rsid w:val="007F15FA"/>
    <w:pPr>
      <w:ind w:left="360"/>
    </w:pPr>
    <w:rPr>
      <w:b w:val="0"/>
      <w:caps w:val="0"/>
      <w:smallCaps/>
    </w:rPr>
  </w:style>
  <w:style w:type="paragraph" w:styleId="BlockText">
    <w:name w:val="Block Text"/>
    <w:basedOn w:val="Normal"/>
    <w:rsid w:val="007F15FA"/>
    <w:pPr>
      <w:tabs>
        <w:tab w:val="left" w:pos="5220"/>
      </w:tabs>
      <w:ind w:left="4320" w:right="-720" w:hanging="4050"/>
    </w:pPr>
  </w:style>
  <w:style w:type="paragraph" w:styleId="ListNumber">
    <w:name w:val="List Number"/>
    <w:basedOn w:val="Normal"/>
    <w:rsid w:val="007F15FA"/>
    <w:pPr>
      <w:spacing w:before="60" w:after="60"/>
    </w:pPr>
    <w:rPr>
      <w:rFonts w:ascii="Arial" w:hAnsi="Arial"/>
      <w:sz w:val="24"/>
    </w:rPr>
  </w:style>
  <w:style w:type="paragraph" w:customStyle="1" w:styleId="Text">
    <w:name w:val="Text"/>
    <w:basedOn w:val="Normal"/>
    <w:rsid w:val="007F15FA"/>
    <w:pPr>
      <w:spacing w:before="80" w:after="160" w:line="360" w:lineRule="exact"/>
      <w:ind w:left="72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7F15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10DE3"/>
    <w:rPr>
      <w:sz w:val="16"/>
      <w:szCs w:val="16"/>
    </w:rPr>
  </w:style>
  <w:style w:type="paragraph" w:styleId="CommentText">
    <w:name w:val="annotation text"/>
    <w:basedOn w:val="Normal"/>
    <w:semiHidden/>
    <w:rsid w:val="00810D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0DE3"/>
    <w:rPr>
      <w:b/>
      <w:bCs/>
    </w:rPr>
  </w:style>
  <w:style w:type="table" w:styleId="TableGrid">
    <w:name w:val="Table Grid"/>
    <w:basedOn w:val="TableNormal"/>
    <w:rsid w:val="0024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6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1793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DefaultParagraphFont"/>
    <w:rsid w:val="00171793"/>
  </w:style>
  <w:style w:type="character" w:customStyle="1" w:styleId="mw-headline">
    <w:name w:val="mw-headline"/>
    <w:basedOn w:val="DefaultParagraphFont"/>
    <w:rsid w:val="00171793"/>
  </w:style>
  <w:style w:type="character" w:customStyle="1" w:styleId="citation">
    <w:name w:val="citation"/>
    <w:basedOn w:val="DefaultParagraphFont"/>
    <w:rsid w:val="00DF7DBC"/>
    <w:rPr>
      <w:i w:val="0"/>
      <w:iCs w:val="0"/>
    </w:rPr>
  </w:style>
  <w:style w:type="character" w:customStyle="1" w:styleId="printonly">
    <w:name w:val="printonly"/>
    <w:basedOn w:val="DefaultParagraphFont"/>
    <w:rsid w:val="00DF7DBC"/>
  </w:style>
  <w:style w:type="character" w:customStyle="1" w:styleId="z3988">
    <w:name w:val="z3988"/>
    <w:basedOn w:val="DefaultParagraphFont"/>
    <w:rsid w:val="00DF7DBC"/>
  </w:style>
  <w:style w:type="paragraph" w:styleId="PlainText">
    <w:name w:val="Plain Text"/>
    <w:basedOn w:val="Normal"/>
    <w:link w:val="PlainTextChar"/>
    <w:rsid w:val="00987023"/>
    <w:rPr>
      <w:rFonts w:ascii="Courier New" w:eastAsia="Calibri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87023"/>
    <w:rPr>
      <w:rFonts w:ascii="Courier New" w:eastAsia="Calibri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4F312F"/>
    <w:rPr>
      <w:noProof/>
      <w:sz w:val="22"/>
    </w:rPr>
  </w:style>
  <w:style w:type="paragraph" w:styleId="NoSpacing">
    <w:name w:val="No Spacing"/>
    <w:link w:val="NoSpacingChar"/>
    <w:uiPriority w:val="1"/>
    <w:qFormat/>
    <w:rsid w:val="007653D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653D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5FA"/>
    <w:rPr>
      <w:sz w:val="22"/>
    </w:rPr>
  </w:style>
  <w:style w:type="paragraph" w:styleId="Heading1">
    <w:name w:val="heading 1"/>
    <w:basedOn w:val="Normal"/>
    <w:next w:val="Normal"/>
    <w:qFormat/>
    <w:rsid w:val="007F15FA"/>
    <w:pPr>
      <w:keepNext/>
      <w:numPr>
        <w:numId w:val="2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7F15FA"/>
    <w:pPr>
      <w:keepNext/>
      <w:numPr>
        <w:ilvl w:val="1"/>
        <w:numId w:val="2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F15FA"/>
    <w:pPr>
      <w:numPr>
        <w:ilvl w:val="2"/>
        <w:numId w:val="2"/>
      </w:numPr>
      <w:spacing w:after="24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7F15FA"/>
    <w:pPr>
      <w:keepNext/>
      <w:numPr>
        <w:ilvl w:val="0"/>
        <w:numId w:val="0"/>
      </w:numPr>
      <w:outlineLvl w:val="3"/>
    </w:pPr>
  </w:style>
  <w:style w:type="paragraph" w:styleId="Heading5">
    <w:name w:val="heading 5"/>
    <w:basedOn w:val="Normal"/>
    <w:next w:val="Normal"/>
    <w:qFormat/>
    <w:rsid w:val="007F15FA"/>
    <w:pPr>
      <w:keepNext/>
      <w:spacing w:after="24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F15FA"/>
    <w:pPr>
      <w:keepNext/>
      <w:spacing w:before="60" w:after="60"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7F15FA"/>
    <w:pPr>
      <w:keepNext/>
      <w:spacing w:after="240"/>
      <w:ind w:firstLine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F15FA"/>
    <w:pPr>
      <w:spacing w:after="360"/>
      <w:ind w:left="1440" w:hanging="1440"/>
    </w:pPr>
    <w:rPr>
      <w:b/>
      <w:caps/>
    </w:rPr>
  </w:style>
  <w:style w:type="paragraph" w:customStyle="1" w:styleId="FIGURENUMBER">
    <w:name w:val="FIGURE NUMBER"/>
    <w:basedOn w:val="Normal"/>
    <w:next w:val="Normal"/>
    <w:rsid w:val="007F15FA"/>
    <w:pPr>
      <w:keepNext/>
      <w:pageBreakBefore/>
      <w:tabs>
        <w:tab w:val="left" w:pos="450"/>
      </w:tabs>
      <w:spacing w:before="240" w:after="120"/>
      <w:jc w:val="center"/>
    </w:pPr>
    <w:rPr>
      <w:b/>
      <w:caps/>
      <w:u w:val="single"/>
    </w:rPr>
  </w:style>
  <w:style w:type="paragraph" w:styleId="TOC1">
    <w:name w:val="toc 1"/>
    <w:basedOn w:val="Normal"/>
    <w:next w:val="Normal"/>
    <w:autoRedefine/>
    <w:semiHidden/>
    <w:rsid w:val="007F15FA"/>
    <w:pPr>
      <w:tabs>
        <w:tab w:val="left" w:pos="540"/>
        <w:tab w:val="right" w:leader="dot" w:pos="8626"/>
      </w:tabs>
      <w:spacing w:before="120" w:after="120"/>
    </w:pPr>
    <w:rPr>
      <w:caps/>
    </w:rPr>
  </w:style>
  <w:style w:type="paragraph" w:customStyle="1" w:styleId="HeadingA">
    <w:name w:val="Heading A"/>
    <w:basedOn w:val="Heading1"/>
    <w:rsid w:val="007F15FA"/>
    <w:pPr>
      <w:numPr>
        <w:numId w:val="0"/>
      </w:numPr>
      <w:tabs>
        <w:tab w:val="left" w:pos="720"/>
      </w:tabs>
      <w:spacing w:before="240" w:after="360"/>
      <w:jc w:val="center"/>
    </w:pPr>
    <w:rPr>
      <w:kern w:val="0"/>
    </w:rPr>
  </w:style>
  <w:style w:type="paragraph" w:styleId="ListBullet">
    <w:name w:val="List Bullet"/>
    <w:basedOn w:val="Normal"/>
    <w:autoRedefine/>
    <w:rsid w:val="007F15FA"/>
    <w:pPr>
      <w:numPr>
        <w:numId w:val="1"/>
      </w:numPr>
      <w:spacing w:after="240"/>
    </w:pPr>
  </w:style>
  <w:style w:type="paragraph" w:styleId="BodyText3">
    <w:name w:val="Body Text 3"/>
    <w:basedOn w:val="Normal"/>
    <w:rsid w:val="007F15FA"/>
    <w:pPr>
      <w:spacing w:after="720"/>
      <w:jc w:val="center"/>
    </w:pPr>
  </w:style>
  <w:style w:type="paragraph" w:styleId="Title">
    <w:name w:val="Title"/>
    <w:basedOn w:val="Normal"/>
    <w:qFormat/>
    <w:rsid w:val="007F15FA"/>
    <w:pPr>
      <w:spacing w:after="720"/>
      <w:jc w:val="center"/>
      <w:outlineLvl w:val="0"/>
    </w:pPr>
    <w:rPr>
      <w:b/>
      <w:caps/>
      <w:kern w:val="28"/>
    </w:rPr>
  </w:style>
  <w:style w:type="paragraph" w:customStyle="1" w:styleId="Titlepagetext">
    <w:name w:val="Title page text"/>
    <w:basedOn w:val="Normal"/>
    <w:rsid w:val="007F15FA"/>
    <w:pPr>
      <w:spacing w:after="240"/>
      <w:ind w:left="3960" w:hanging="3960"/>
    </w:pPr>
  </w:style>
  <w:style w:type="paragraph" w:styleId="NormalIndent">
    <w:name w:val="Normal Indent"/>
    <w:basedOn w:val="Normal"/>
    <w:rsid w:val="007F15FA"/>
    <w:pPr>
      <w:spacing w:after="240"/>
      <w:ind w:left="720"/>
    </w:pPr>
  </w:style>
  <w:style w:type="paragraph" w:styleId="BodyText2">
    <w:name w:val="Body Text 2"/>
    <w:basedOn w:val="Normal"/>
    <w:rsid w:val="007F15FA"/>
    <w:pPr>
      <w:tabs>
        <w:tab w:val="left" w:pos="2970"/>
      </w:tabs>
      <w:spacing w:after="240"/>
    </w:pPr>
  </w:style>
  <w:style w:type="paragraph" w:styleId="Subtitle">
    <w:name w:val="Subtitle"/>
    <w:basedOn w:val="Normal"/>
    <w:qFormat/>
    <w:rsid w:val="007F15FA"/>
    <w:pPr>
      <w:tabs>
        <w:tab w:val="right" w:pos="8460"/>
      </w:tabs>
      <w:spacing w:after="720"/>
    </w:pPr>
    <w:rPr>
      <w:b/>
    </w:rPr>
  </w:style>
  <w:style w:type="paragraph" w:customStyle="1" w:styleId="tabletext">
    <w:name w:val="table text"/>
    <w:basedOn w:val="Normal"/>
    <w:rsid w:val="007F15FA"/>
    <w:pPr>
      <w:spacing w:before="120" w:after="120"/>
      <w:jc w:val="center"/>
    </w:pPr>
    <w:rPr>
      <w:color w:val="000000"/>
      <w:sz w:val="18"/>
    </w:rPr>
  </w:style>
  <w:style w:type="paragraph" w:customStyle="1" w:styleId="NORMAL-CAPS">
    <w:name w:val="NORMAL - CAPS"/>
    <w:basedOn w:val="Normal"/>
    <w:rsid w:val="007F15FA"/>
    <w:pPr>
      <w:tabs>
        <w:tab w:val="right" w:pos="8640"/>
      </w:tabs>
      <w:spacing w:after="120"/>
    </w:pPr>
    <w:rPr>
      <w:caps/>
      <w:u w:val="single"/>
    </w:rPr>
  </w:style>
  <w:style w:type="paragraph" w:styleId="TOC2">
    <w:name w:val="toc 2"/>
    <w:basedOn w:val="Normal"/>
    <w:next w:val="Normal"/>
    <w:autoRedefine/>
    <w:semiHidden/>
    <w:rsid w:val="007F15FA"/>
    <w:pPr>
      <w:tabs>
        <w:tab w:val="left" w:pos="1080"/>
        <w:tab w:val="right" w:leader="dot" w:pos="8630"/>
      </w:tabs>
      <w:ind w:left="1094" w:hanging="547"/>
    </w:pPr>
    <w:rPr>
      <w:smallCaps/>
      <w:noProof/>
    </w:rPr>
  </w:style>
  <w:style w:type="paragraph" w:styleId="TOC3">
    <w:name w:val="toc 3"/>
    <w:basedOn w:val="Normal"/>
    <w:next w:val="Normal"/>
    <w:autoRedefine/>
    <w:semiHidden/>
    <w:rsid w:val="007F15FA"/>
    <w:pPr>
      <w:tabs>
        <w:tab w:val="left" w:pos="1080"/>
        <w:tab w:val="right" w:leader="dot" w:pos="8630"/>
      </w:tabs>
      <w:ind w:left="1710" w:hanging="630"/>
    </w:pPr>
    <w:rPr>
      <w:i/>
      <w:noProof/>
    </w:rPr>
  </w:style>
  <w:style w:type="paragraph" w:styleId="Footer">
    <w:name w:val="footer"/>
    <w:basedOn w:val="Normal"/>
    <w:link w:val="FooterChar"/>
    <w:uiPriority w:val="99"/>
    <w:rsid w:val="007F15FA"/>
    <w:pPr>
      <w:tabs>
        <w:tab w:val="center" w:pos="4320"/>
        <w:tab w:val="right" w:pos="8640"/>
      </w:tabs>
      <w:spacing w:after="240"/>
    </w:pPr>
    <w:rPr>
      <w:noProof/>
    </w:rPr>
  </w:style>
  <w:style w:type="paragraph" w:styleId="Header">
    <w:name w:val="header"/>
    <w:basedOn w:val="Normal"/>
    <w:rsid w:val="007F15FA"/>
    <w:pPr>
      <w:tabs>
        <w:tab w:val="center" w:pos="4320"/>
        <w:tab w:val="right" w:pos="8640"/>
      </w:tabs>
    </w:pPr>
  </w:style>
  <w:style w:type="paragraph" w:customStyle="1" w:styleId="NOTE">
    <w:name w:val="NOTE"/>
    <w:basedOn w:val="Normal"/>
    <w:rsid w:val="007F15FA"/>
    <w:pPr>
      <w:spacing w:after="240"/>
    </w:pPr>
    <w:rPr>
      <w:i/>
    </w:rPr>
  </w:style>
  <w:style w:type="paragraph" w:customStyle="1" w:styleId="NormalIndent1">
    <w:name w:val="Normal Indent1"/>
    <w:basedOn w:val="Normal"/>
    <w:rsid w:val="007F15FA"/>
    <w:pPr>
      <w:spacing w:after="240"/>
    </w:pPr>
  </w:style>
  <w:style w:type="paragraph" w:styleId="BodyTextIndent2">
    <w:name w:val="Body Text Indent 2"/>
    <w:basedOn w:val="Normal"/>
    <w:rsid w:val="007F15FA"/>
    <w:pPr>
      <w:spacing w:after="240"/>
      <w:ind w:left="720"/>
    </w:pPr>
  </w:style>
  <w:style w:type="paragraph" w:styleId="List">
    <w:name w:val="List"/>
    <w:basedOn w:val="Normal"/>
    <w:rsid w:val="007F15FA"/>
    <w:pPr>
      <w:spacing w:after="240"/>
      <w:ind w:left="360" w:hanging="360"/>
    </w:pPr>
  </w:style>
  <w:style w:type="paragraph" w:customStyle="1" w:styleId="bulletlist">
    <w:name w:val="bullet list"/>
    <w:basedOn w:val="Normal"/>
    <w:rsid w:val="007F15FA"/>
    <w:pPr>
      <w:numPr>
        <w:numId w:val="4"/>
      </w:numPr>
      <w:spacing w:after="240"/>
    </w:pPr>
  </w:style>
  <w:style w:type="paragraph" w:styleId="BodyTextIndent">
    <w:name w:val="Body Text Indent"/>
    <w:basedOn w:val="Normal"/>
    <w:rsid w:val="007F15FA"/>
    <w:pPr>
      <w:spacing w:after="240"/>
      <w:ind w:left="810"/>
    </w:pPr>
    <w:rPr>
      <w:i/>
    </w:rPr>
  </w:style>
  <w:style w:type="paragraph" w:customStyle="1" w:styleId="TOCAppendices">
    <w:name w:val="TOC Appendices"/>
    <w:basedOn w:val="TOC2"/>
    <w:rsid w:val="007F15FA"/>
    <w:pPr>
      <w:tabs>
        <w:tab w:val="left" w:pos="2160"/>
        <w:tab w:val="right" w:leader="dot" w:pos="8460"/>
      </w:tabs>
      <w:spacing w:before="120"/>
      <w:ind w:left="2160" w:hanging="1800"/>
    </w:pPr>
    <w:rPr>
      <w:b/>
      <w:noProof w:val="0"/>
      <w:sz w:val="24"/>
      <w:lang w:val="en-GB"/>
    </w:rPr>
  </w:style>
  <w:style w:type="paragraph" w:customStyle="1" w:styleId="tablenotes">
    <w:name w:val="table notes"/>
    <w:basedOn w:val="Normal"/>
    <w:rsid w:val="007F15FA"/>
    <w:pPr>
      <w:spacing w:after="240"/>
      <w:ind w:left="360"/>
    </w:pPr>
    <w:rPr>
      <w:sz w:val="16"/>
    </w:rPr>
  </w:style>
  <w:style w:type="paragraph" w:styleId="BodyText">
    <w:name w:val="Body Text"/>
    <w:basedOn w:val="Normal"/>
    <w:rsid w:val="007F15FA"/>
    <w:pPr>
      <w:spacing w:after="240"/>
      <w:jc w:val="center"/>
    </w:pPr>
    <w:rPr>
      <w:i/>
    </w:rPr>
  </w:style>
  <w:style w:type="paragraph" w:customStyle="1" w:styleId="pranormal">
    <w:name w:val="pra normal"/>
    <w:rsid w:val="007F15FA"/>
    <w:pPr>
      <w:jc w:val="both"/>
    </w:pPr>
    <w:rPr>
      <w:sz w:val="24"/>
    </w:rPr>
  </w:style>
  <w:style w:type="paragraph" w:styleId="TOC9">
    <w:name w:val="toc 9"/>
    <w:basedOn w:val="Normal"/>
    <w:next w:val="Normal"/>
    <w:autoRedefine/>
    <w:semiHidden/>
    <w:rsid w:val="007F15FA"/>
    <w:pPr>
      <w:ind w:left="1760"/>
    </w:pPr>
    <w:rPr>
      <w:sz w:val="18"/>
    </w:rPr>
  </w:style>
  <w:style w:type="paragraph" w:customStyle="1" w:styleId="NormalIndentIndent">
    <w:name w:val="Normal Indent Indent"/>
    <w:basedOn w:val="Normal"/>
    <w:rsid w:val="007F15FA"/>
    <w:pPr>
      <w:spacing w:after="240"/>
      <w:ind w:left="1440"/>
    </w:pPr>
  </w:style>
  <w:style w:type="paragraph" w:customStyle="1" w:styleId="ReferenceLine">
    <w:name w:val="Reference Line"/>
    <w:basedOn w:val="BodyText"/>
    <w:rsid w:val="007F15FA"/>
  </w:style>
  <w:style w:type="paragraph" w:styleId="DocumentMap">
    <w:name w:val="Document Map"/>
    <w:basedOn w:val="Normal"/>
    <w:semiHidden/>
    <w:rsid w:val="007F15FA"/>
    <w:pPr>
      <w:shd w:val="clear" w:color="auto" w:fill="000080"/>
      <w:spacing w:after="240"/>
    </w:pPr>
    <w:rPr>
      <w:rFonts w:ascii="Tahoma" w:hAnsi="Tahoma"/>
    </w:rPr>
  </w:style>
  <w:style w:type="paragraph" w:customStyle="1" w:styleId="Style4">
    <w:name w:val="Style4"/>
    <w:basedOn w:val="Normal"/>
    <w:rsid w:val="007F15FA"/>
    <w:pPr>
      <w:tabs>
        <w:tab w:val="left" w:pos="720"/>
        <w:tab w:val="left" w:pos="3420"/>
      </w:tabs>
      <w:ind w:left="3420" w:hanging="1080"/>
    </w:pPr>
    <w:rPr>
      <w:rFonts w:ascii="Times" w:hAnsi="Times"/>
      <w:color w:val="000000"/>
    </w:rPr>
  </w:style>
  <w:style w:type="character" w:styleId="PageNumber">
    <w:name w:val="page number"/>
    <w:basedOn w:val="DefaultParagraphFont"/>
    <w:rsid w:val="007F15FA"/>
  </w:style>
  <w:style w:type="paragraph" w:styleId="BodyTextIndent3">
    <w:name w:val="Body Text Indent 3"/>
    <w:basedOn w:val="Normal"/>
    <w:rsid w:val="007F15FA"/>
    <w:pPr>
      <w:tabs>
        <w:tab w:val="left" w:pos="4320"/>
      </w:tabs>
      <w:spacing w:before="720"/>
      <w:ind w:left="270"/>
    </w:pPr>
  </w:style>
  <w:style w:type="paragraph" w:customStyle="1" w:styleId="amend-normal">
    <w:name w:val="amend-normal"/>
    <w:basedOn w:val="Normal"/>
    <w:rsid w:val="007F15FA"/>
    <w:pPr>
      <w:spacing w:after="240"/>
    </w:pPr>
  </w:style>
  <w:style w:type="paragraph" w:customStyle="1" w:styleId="amend-heading">
    <w:name w:val="amend-heading"/>
    <w:basedOn w:val="amend-normal"/>
    <w:rsid w:val="007F15FA"/>
    <w:rPr>
      <w:b/>
      <w:caps/>
    </w:rPr>
  </w:style>
  <w:style w:type="paragraph" w:customStyle="1" w:styleId="amend-list">
    <w:name w:val="amend-list"/>
    <w:basedOn w:val="amend-normal"/>
    <w:rsid w:val="007F15FA"/>
    <w:pPr>
      <w:numPr>
        <w:numId w:val="3"/>
      </w:numPr>
    </w:pPr>
  </w:style>
  <w:style w:type="paragraph" w:customStyle="1" w:styleId="amend-del">
    <w:name w:val="amend-del"/>
    <w:basedOn w:val="amend-change"/>
    <w:rsid w:val="007F15FA"/>
    <w:pPr>
      <w:tabs>
        <w:tab w:val="clear" w:pos="2160"/>
        <w:tab w:val="clear" w:pos="2520"/>
        <w:tab w:val="left" w:pos="1620"/>
        <w:tab w:val="left" w:pos="1980"/>
      </w:tabs>
      <w:ind w:left="1620" w:hanging="900"/>
    </w:pPr>
  </w:style>
  <w:style w:type="paragraph" w:customStyle="1" w:styleId="amend-change">
    <w:name w:val="amend-change"/>
    <w:basedOn w:val="amend-normalindent"/>
    <w:rsid w:val="007F15FA"/>
    <w:pPr>
      <w:tabs>
        <w:tab w:val="left" w:pos="2160"/>
        <w:tab w:val="left" w:pos="2520"/>
      </w:tabs>
      <w:ind w:left="2160" w:hanging="1440"/>
    </w:pPr>
  </w:style>
  <w:style w:type="paragraph" w:customStyle="1" w:styleId="amend-normalindent">
    <w:name w:val="amend-normal indent"/>
    <w:basedOn w:val="amend-normal"/>
    <w:rsid w:val="007F15FA"/>
    <w:pPr>
      <w:ind w:left="360"/>
    </w:pPr>
  </w:style>
  <w:style w:type="paragraph" w:customStyle="1" w:styleId="Style2">
    <w:name w:val="Style2"/>
    <w:basedOn w:val="amend-normal"/>
    <w:rsid w:val="007F15FA"/>
  </w:style>
  <w:style w:type="paragraph" w:customStyle="1" w:styleId="amend-heading2">
    <w:name w:val="amend-heading 2"/>
    <w:basedOn w:val="amend-heading"/>
    <w:rsid w:val="007F15FA"/>
    <w:pPr>
      <w:ind w:left="360"/>
    </w:pPr>
    <w:rPr>
      <w:b w:val="0"/>
      <w:caps w:val="0"/>
      <w:smallCaps/>
    </w:rPr>
  </w:style>
  <w:style w:type="paragraph" w:styleId="BlockText">
    <w:name w:val="Block Text"/>
    <w:basedOn w:val="Normal"/>
    <w:rsid w:val="007F15FA"/>
    <w:pPr>
      <w:tabs>
        <w:tab w:val="left" w:pos="5220"/>
      </w:tabs>
      <w:ind w:left="4320" w:right="-720" w:hanging="4050"/>
    </w:pPr>
  </w:style>
  <w:style w:type="paragraph" w:styleId="ListNumber">
    <w:name w:val="List Number"/>
    <w:basedOn w:val="Normal"/>
    <w:rsid w:val="007F15FA"/>
    <w:pPr>
      <w:spacing w:before="60" w:after="60"/>
    </w:pPr>
    <w:rPr>
      <w:rFonts w:ascii="Arial" w:hAnsi="Arial"/>
      <w:sz w:val="24"/>
    </w:rPr>
  </w:style>
  <w:style w:type="paragraph" w:customStyle="1" w:styleId="Text">
    <w:name w:val="Text"/>
    <w:basedOn w:val="Normal"/>
    <w:rsid w:val="007F15FA"/>
    <w:pPr>
      <w:spacing w:before="80" w:after="160" w:line="360" w:lineRule="exact"/>
      <w:ind w:left="72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7F15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10DE3"/>
    <w:rPr>
      <w:sz w:val="16"/>
      <w:szCs w:val="16"/>
    </w:rPr>
  </w:style>
  <w:style w:type="paragraph" w:styleId="CommentText">
    <w:name w:val="annotation text"/>
    <w:basedOn w:val="Normal"/>
    <w:semiHidden/>
    <w:rsid w:val="00810DE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0DE3"/>
    <w:rPr>
      <w:b/>
      <w:bCs/>
    </w:rPr>
  </w:style>
  <w:style w:type="table" w:styleId="TableGrid">
    <w:name w:val="Table Grid"/>
    <w:basedOn w:val="TableNormal"/>
    <w:rsid w:val="0024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6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1793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DefaultParagraphFont"/>
    <w:rsid w:val="00171793"/>
  </w:style>
  <w:style w:type="character" w:customStyle="1" w:styleId="mw-headline">
    <w:name w:val="mw-headline"/>
    <w:basedOn w:val="DefaultParagraphFont"/>
    <w:rsid w:val="00171793"/>
  </w:style>
  <w:style w:type="character" w:customStyle="1" w:styleId="citation">
    <w:name w:val="citation"/>
    <w:basedOn w:val="DefaultParagraphFont"/>
    <w:rsid w:val="00DF7DBC"/>
    <w:rPr>
      <w:i w:val="0"/>
      <w:iCs w:val="0"/>
    </w:rPr>
  </w:style>
  <w:style w:type="character" w:customStyle="1" w:styleId="printonly">
    <w:name w:val="printonly"/>
    <w:basedOn w:val="DefaultParagraphFont"/>
    <w:rsid w:val="00DF7DBC"/>
  </w:style>
  <w:style w:type="character" w:customStyle="1" w:styleId="z3988">
    <w:name w:val="z3988"/>
    <w:basedOn w:val="DefaultParagraphFont"/>
    <w:rsid w:val="00DF7DBC"/>
  </w:style>
  <w:style w:type="paragraph" w:styleId="PlainText">
    <w:name w:val="Plain Text"/>
    <w:basedOn w:val="Normal"/>
    <w:link w:val="PlainTextChar"/>
    <w:rsid w:val="00987023"/>
    <w:rPr>
      <w:rFonts w:ascii="Courier New" w:eastAsia="Calibri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87023"/>
    <w:rPr>
      <w:rFonts w:ascii="Courier New" w:eastAsia="Calibri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4F312F"/>
    <w:rPr>
      <w:noProof/>
      <w:sz w:val="22"/>
    </w:rPr>
  </w:style>
  <w:style w:type="paragraph" w:styleId="NoSpacing">
    <w:name w:val="No Spacing"/>
    <w:link w:val="NoSpacingChar"/>
    <w:uiPriority w:val="1"/>
    <w:qFormat/>
    <w:rsid w:val="007653D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653D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 Exemption Application</vt:lpstr>
    </vt:vector>
  </TitlesOfParts>
  <Company>ICAHN SCHOOL of MEDICINE AT Mount Sinai</Company>
  <LinksUpToDate>false</LinksUpToDate>
  <CharactersWithSpaces>3971</CharactersWithSpaces>
  <SharedDoc>false</SharedDoc>
  <HLinks>
    <vt:vector size="12" baseType="variant">
      <vt:variant>
        <vt:i4>6422586</vt:i4>
      </vt:variant>
      <vt:variant>
        <vt:i4>16</vt:i4>
      </vt:variant>
      <vt:variant>
        <vt:i4>0</vt:i4>
      </vt:variant>
      <vt:variant>
        <vt:i4>5</vt:i4>
      </vt:variant>
      <vt:variant>
        <vt:lpwstr>http://en.wikipedia.org/wiki/National_Institute_for_Health_and_Clinical_Excellence</vt:lpwstr>
      </vt:variant>
      <vt:variant>
        <vt:lpwstr/>
      </vt:variant>
      <vt:variant>
        <vt:i4>2031650</vt:i4>
      </vt:variant>
      <vt:variant>
        <vt:i4>13</vt:i4>
      </vt:variant>
      <vt:variant>
        <vt:i4>0</vt:i4>
      </vt:variant>
      <vt:variant>
        <vt:i4>5</vt:i4>
      </vt:variant>
      <vt:variant>
        <vt:lpwstr>http://en.wikipedia.org/wiki/Food_and_Drug_Administration_(United_States)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 Exemption Application</dc:title>
  <dc:creator>ISMMS;ORS</dc:creator>
  <cp:lastModifiedBy>Poultney, Madrid</cp:lastModifiedBy>
  <cp:revision>3</cp:revision>
  <cp:lastPrinted>2017-10-04T14:14:00Z</cp:lastPrinted>
  <dcterms:created xsi:type="dcterms:W3CDTF">2017-10-04T14:14:00Z</dcterms:created>
  <dcterms:modified xsi:type="dcterms:W3CDTF">2017-10-04T14:14:00Z</dcterms:modified>
</cp:coreProperties>
</file>